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F4" w:rsidRPr="00CE0424" w:rsidRDefault="00B55CF4" w:rsidP="00B55CF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 xml:space="preserve">91bis </w:t>
      </w:r>
      <w:r w:rsidRPr="00CE0424">
        <w:tab/>
      </w:r>
      <w:r w:rsidRPr="00CE0424">
        <w:rPr>
          <w:sz w:val="32"/>
          <w:szCs w:val="32"/>
        </w:rPr>
        <w:t>R2-</w:t>
      </w:r>
      <w:r w:rsidR="00D8623D">
        <w:rPr>
          <w:sz w:val="32"/>
          <w:szCs w:val="32"/>
        </w:rPr>
        <w:t>154528</w:t>
      </w:r>
    </w:p>
    <w:p w:rsidR="00E90E49" w:rsidRPr="004F0669" w:rsidRDefault="00B55CF4" w:rsidP="00B55CF4">
      <w:pPr>
        <w:pStyle w:val="3GPPHeader"/>
      </w:pPr>
      <w:r>
        <w:t>5</w:t>
      </w:r>
      <w:r>
        <w:rPr>
          <w:rFonts w:hint="eastAsia"/>
          <w:vertAlign w:val="superscript"/>
          <w:lang w:eastAsia="ko-KR"/>
        </w:rPr>
        <w:t>th</w:t>
      </w:r>
      <w:r>
        <w:t xml:space="preserve"> – 9</w:t>
      </w:r>
      <w:r>
        <w:rPr>
          <w:rFonts w:hint="eastAsia"/>
          <w:vertAlign w:val="superscript"/>
          <w:lang w:eastAsia="ko-KR"/>
        </w:rPr>
        <w:t>th</w:t>
      </w:r>
      <w:r>
        <w:rPr>
          <w:lang w:eastAsia="ko-KR"/>
        </w:rPr>
        <w:t xml:space="preserve"> </w:t>
      </w:r>
      <w:r>
        <w:t>October 2015, Malm</w:t>
      </w:r>
      <w:r>
        <w:rPr>
          <w:rFonts w:cs="Arial"/>
        </w:rPr>
        <w:t>ö</w:t>
      </w:r>
      <w:r>
        <w:t>, Sweden</w:t>
      </w:r>
    </w:p>
    <w:p w:rsidR="00B55CF4" w:rsidRDefault="00B55CF4" w:rsidP="00311702">
      <w:pPr>
        <w:pStyle w:val="3GPPHeader"/>
        <w:rPr>
          <w:sz w:val="22"/>
          <w:szCs w:val="22"/>
          <w:lang w:val="en-US"/>
        </w:rPr>
      </w:pPr>
    </w:p>
    <w:p w:rsidR="00B55CF4" w:rsidRPr="00502CC3" w:rsidRDefault="00B55CF4" w:rsidP="00B55CF4">
      <w:pPr>
        <w:pStyle w:val="3GPPHeader"/>
        <w:rPr>
          <w:b w:val="0"/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Pr="00502CC3">
        <w:rPr>
          <w:b w:val="0"/>
          <w:sz w:val="22"/>
          <w:szCs w:val="22"/>
        </w:rPr>
        <w:t xml:space="preserve">Samsung Electronics, Co. Ltd. </w:t>
      </w:r>
    </w:p>
    <w:p w:rsidR="00B55CF4" w:rsidRPr="00B55CF4" w:rsidRDefault="00B55CF4" w:rsidP="00B55CF4">
      <w:pPr>
        <w:pStyle w:val="3GPPHeader"/>
        <w:rPr>
          <w:b w:val="0"/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5269CB" w:rsidRPr="005269CB">
        <w:rPr>
          <w:b w:val="0"/>
          <w:sz w:val="22"/>
          <w:szCs w:val="22"/>
        </w:rPr>
        <w:t>Discussi</w:t>
      </w:r>
      <w:r w:rsidR="005269CB">
        <w:rPr>
          <w:b w:val="0"/>
          <w:sz w:val="22"/>
          <w:szCs w:val="22"/>
        </w:rPr>
        <w:t>on on System Information Design</w:t>
      </w:r>
    </w:p>
    <w:p w:rsidR="00B55CF4" w:rsidRDefault="00B55CF4" w:rsidP="00B55CF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02CC3">
        <w:rPr>
          <w:b w:val="0"/>
          <w:sz w:val="22"/>
          <w:szCs w:val="22"/>
        </w:rPr>
        <w:t>Discussion, Decision</w:t>
      </w:r>
    </w:p>
    <w:p w:rsidR="00E90E49" w:rsidRDefault="00B55CF4" w:rsidP="005B7724">
      <w:pPr>
        <w:pStyle w:val="3GPPHeader"/>
        <w:rPr>
          <w:lang w:val="en-US"/>
        </w:rPr>
      </w:pPr>
      <w:r w:rsidRPr="00FD058E">
        <w:rPr>
          <w:sz w:val="22"/>
          <w:szCs w:val="22"/>
          <w:lang w:val="en-US"/>
        </w:rPr>
        <w:t>Agenda Item:</w:t>
      </w:r>
      <w:r w:rsidRPr="00FD058E">
        <w:rPr>
          <w:sz w:val="22"/>
          <w:szCs w:val="22"/>
          <w:lang w:val="en-US"/>
        </w:rPr>
        <w:tab/>
      </w:r>
      <w:r>
        <w:rPr>
          <w:b w:val="0"/>
          <w:sz w:val="22"/>
          <w:szCs w:val="22"/>
          <w:lang w:val="en-US"/>
        </w:rPr>
        <w:t>7.16.</w:t>
      </w:r>
      <w:r w:rsidR="005269CB">
        <w:rPr>
          <w:b w:val="0"/>
          <w:sz w:val="22"/>
          <w:szCs w:val="22"/>
          <w:lang w:val="en-US"/>
        </w:rPr>
        <w:t>2.</w:t>
      </w:r>
      <w:r w:rsidR="001F0E86">
        <w:rPr>
          <w:b w:val="0"/>
          <w:sz w:val="22"/>
          <w:szCs w:val="22"/>
          <w:lang w:val="en-US"/>
        </w:rPr>
        <w:t>2</w:t>
      </w:r>
    </w:p>
    <w:p w:rsidR="00B55CF4" w:rsidRPr="00B55CF4" w:rsidRDefault="00B55CF4" w:rsidP="00E90E49">
      <w:pPr>
        <w:rPr>
          <w:lang w:val="en-US"/>
        </w:rPr>
      </w:pPr>
    </w:p>
    <w:p w:rsidR="00721F66" w:rsidRDefault="00E90E49" w:rsidP="002D5D8D">
      <w:pPr>
        <w:pStyle w:val="1"/>
      </w:pPr>
      <w:r w:rsidRPr="00CE0424">
        <w:t>Introduction</w:t>
      </w:r>
    </w:p>
    <w:p w:rsidR="004B0445" w:rsidRDefault="009A21D4" w:rsidP="001A3E48">
      <w:r>
        <w:t xml:space="preserve">In GERAN </w:t>
      </w:r>
      <w:r w:rsidR="0057520D">
        <w:t>#6</w:t>
      </w:r>
      <w:r w:rsidR="000A1710">
        <w:t>2</w:t>
      </w:r>
      <w:r>
        <w:t xml:space="preserve">, </w:t>
      </w:r>
      <w:r w:rsidR="0057520D">
        <w:t xml:space="preserve">a feasibility study item on </w:t>
      </w:r>
      <w:r>
        <w:t>meeting the needs of ce</w:t>
      </w:r>
      <w:r w:rsidR="004B0445">
        <w:t>llular i</w:t>
      </w:r>
      <w:r w:rsidR="0057520D">
        <w:t>nternet of things (</w:t>
      </w:r>
      <w:proofErr w:type="spellStart"/>
      <w:r w:rsidR="0057520D">
        <w:t>IoT</w:t>
      </w:r>
      <w:proofErr w:type="spellEnd"/>
      <w:r w:rsidR="0057520D">
        <w:t xml:space="preserve">) was </w:t>
      </w:r>
      <w:r w:rsidR="000A1710">
        <w:t>approved [</w:t>
      </w:r>
      <w:r w:rsidR="004D1259">
        <w:t>1</w:t>
      </w:r>
      <w:r w:rsidR="000A1710">
        <w:t>]</w:t>
      </w:r>
      <w:r w:rsidR="0057520D">
        <w:t xml:space="preserve"> (named </w:t>
      </w:r>
      <w:r w:rsidR="0057520D" w:rsidRPr="00763114">
        <w:rPr>
          <w:i/>
        </w:rPr>
        <w:t>Cellular System Support for Ultra Low Complexity and Low Throughput Internet of Things</w:t>
      </w:r>
      <w:r w:rsidR="0057520D">
        <w:t>,</w:t>
      </w:r>
      <w:r w:rsidR="0057520D" w:rsidRPr="0000470B">
        <w:t xml:space="preserve"> WI code: </w:t>
      </w:r>
      <w:proofErr w:type="spellStart"/>
      <w:r w:rsidR="0057520D" w:rsidRPr="00437704">
        <w:t>FS_IoT_LC</w:t>
      </w:r>
      <w:proofErr w:type="spellEnd"/>
      <w:r w:rsidR="0057520D" w:rsidRPr="00437704">
        <w:t>)</w:t>
      </w:r>
      <w:r w:rsidR="0057520D">
        <w:t xml:space="preserve">. Several candidate solutions </w:t>
      </w:r>
      <w:r w:rsidR="000A1710">
        <w:t>have been</w:t>
      </w:r>
      <w:r w:rsidR="0057520D">
        <w:t xml:space="preserve"> suggested, including both a legacy-based </w:t>
      </w:r>
      <w:r w:rsidR="0057520D">
        <w:rPr>
          <w:color w:val="000000"/>
        </w:rPr>
        <w:t xml:space="preserve">evolution of GSM/EDGE and a clean-slate solution. </w:t>
      </w:r>
    </w:p>
    <w:p w:rsidR="000A1710" w:rsidRDefault="000A1710" w:rsidP="000A1710">
      <w:r>
        <w:t xml:space="preserve">Based on the study item, a new WI named </w:t>
      </w:r>
      <w:r w:rsidRPr="000A1710">
        <w:rPr>
          <w:i/>
        </w:rPr>
        <w:t>Narrowband IOT</w:t>
      </w:r>
      <w:r>
        <w:t xml:space="preserve"> (NB-IOT) (RAN#69) aims to specify a new radio access for cellular </w:t>
      </w:r>
      <w:proofErr w:type="spellStart"/>
      <w:r>
        <w:t>IoT</w:t>
      </w:r>
      <w:proofErr w:type="spellEnd"/>
      <w:r w:rsidR="004D46E6">
        <w:t xml:space="preserve"> that </w:t>
      </w:r>
      <w:r w:rsidR="004D46E6">
        <w:rPr>
          <w:bCs/>
        </w:rPr>
        <w:t xml:space="preserve">addresses improved </w:t>
      </w:r>
      <w:r w:rsidR="004D46E6" w:rsidRPr="00003AE3">
        <w:rPr>
          <w:bCs/>
        </w:rPr>
        <w:t>indoor coverage</w:t>
      </w:r>
      <w:r w:rsidR="004D46E6">
        <w:rPr>
          <w:bCs/>
        </w:rPr>
        <w:t>, s</w:t>
      </w:r>
      <w:r w:rsidR="004D46E6" w:rsidRPr="00003AE3">
        <w:rPr>
          <w:bCs/>
        </w:rPr>
        <w:t>upport for massive n</w:t>
      </w:r>
      <w:r w:rsidR="004D46E6">
        <w:rPr>
          <w:bCs/>
        </w:rPr>
        <w:t>umber of low throughput devices, low delay sensitivity, ultra</w:t>
      </w:r>
      <w:r w:rsidR="001F0E86">
        <w:rPr>
          <w:bCs/>
        </w:rPr>
        <w:t>-</w:t>
      </w:r>
      <w:r w:rsidR="004D46E6">
        <w:rPr>
          <w:bCs/>
        </w:rPr>
        <w:t>low device cost, l</w:t>
      </w:r>
      <w:r w:rsidR="004D46E6" w:rsidRPr="00003AE3">
        <w:rPr>
          <w:bCs/>
        </w:rPr>
        <w:t xml:space="preserve">ow </w:t>
      </w:r>
      <w:r w:rsidR="004D46E6">
        <w:rPr>
          <w:bCs/>
        </w:rPr>
        <w:t xml:space="preserve">device </w:t>
      </w:r>
      <w:r w:rsidR="004D46E6" w:rsidRPr="00003AE3">
        <w:rPr>
          <w:bCs/>
        </w:rPr>
        <w:t>power consumption</w:t>
      </w:r>
      <w:r w:rsidR="004D46E6">
        <w:rPr>
          <w:bCs/>
        </w:rPr>
        <w:t xml:space="preserve"> and (optimised) network architecture</w:t>
      </w:r>
      <w:r w:rsidR="004D46E6">
        <w:t xml:space="preserve"> [2].</w:t>
      </w:r>
    </w:p>
    <w:p w:rsidR="004F0747" w:rsidRDefault="004F0747" w:rsidP="001A3E48">
      <w:r>
        <w:t>In t</w:t>
      </w:r>
      <w:r w:rsidR="00D743C8">
        <w:t xml:space="preserve">his contribution, we discuss what needs to be considered </w:t>
      </w:r>
      <w:r w:rsidR="00C91432">
        <w:t>for</w:t>
      </w:r>
      <w:r w:rsidR="00D743C8">
        <w:t xml:space="preserve"> system information (SI) design for NB-IOT</w:t>
      </w:r>
      <w:r w:rsidR="009A21D4">
        <w:t>.</w:t>
      </w:r>
    </w:p>
    <w:p w:rsidR="004F0747" w:rsidRPr="00C52043" w:rsidRDefault="004F0747" w:rsidP="001A3E48"/>
    <w:p w:rsidR="0029123F" w:rsidRDefault="00EC5B83" w:rsidP="0029123F">
      <w:pPr>
        <w:pStyle w:val="1"/>
      </w:pPr>
      <w:r>
        <w:t>Considerations for S</w:t>
      </w:r>
      <w:r w:rsidR="00C91432">
        <w:t xml:space="preserve">ystem Information </w:t>
      </w:r>
      <w:r>
        <w:t>Design</w:t>
      </w:r>
    </w:p>
    <w:p w:rsidR="00F95447" w:rsidRDefault="001439D8" w:rsidP="001F0E86">
      <w:r>
        <w:t>NB-IOT work item [2] specifies that MAC, RLC, PDCP and RRC procedures will be based on existing LTE</w:t>
      </w:r>
      <w:r w:rsidRPr="00CA422B">
        <w:rPr>
          <w:bCs/>
        </w:rPr>
        <w:t xml:space="preserve"> </w:t>
      </w:r>
      <w:r>
        <w:rPr>
          <w:bCs/>
        </w:rPr>
        <w:t xml:space="preserve">procedures and protocols, and that relevant </w:t>
      </w:r>
      <w:r>
        <w:t xml:space="preserve">optimisations will be made to support the selected physical layer design. System information is one </w:t>
      </w:r>
      <w:r w:rsidR="009754DC">
        <w:t>aspect</w:t>
      </w:r>
      <w:r>
        <w:t xml:space="preserve"> that needs such optimisation: </w:t>
      </w:r>
      <w:r w:rsidR="000A3FCE">
        <w:t>NB-IOT</w:t>
      </w:r>
      <w:r w:rsidR="001F0E86">
        <w:t xml:space="preserve"> will</w:t>
      </w:r>
      <w:r w:rsidR="005A2882">
        <w:t xml:space="preserve"> support</w:t>
      </w:r>
      <w:r w:rsidR="001F0E86">
        <w:t xml:space="preserve"> operation over UE RF bandwidth of 180 kHz in downlink and uplink</w:t>
      </w:r>
      <w:r w:rsidR="00F95447">
        <w:t>, corresponding to the size of one physical resource block</w:t>
      </w:r>
      <w:r>
        <w:t xml:space="preserve"> (PRB) in LTE systems. The bandwidth is much smaller compared to that of LTE and Rel-13 </w:t>
      </w:r>
      <w:proofErr w:type="spellStart"/>
      <w:r>
        <w:t>eMTC</w:t>
      </w:r>
      <w:proofErr w:type="spellEnd"/>
      <w:r>
        <w:t xml:space="preserve"> (1.4 MHz), which </w:t>
      </w:r>
      <w:r w:rsidR="000D75A7">
        <w:t>may lead to reduction in</w:t>
      </w:r>
      <w:r w:rsidR="00FC391F">
        <w:t xml:space="preserve"> SI transport block size (TBS) for NB</w:t>
      </w:r>
      <w:r w:rsidR="00944F87">
        <w:t>-</w:t>
      </w:r>
      <w:r w:rsidR="00FC391F">
        <w:t>IOT</w:t>
      </w:r>
      <w:r>
        <w:t>.</w:t>
      </w:r>
    </w:p>
    <w:p w:rsidR="005A702E" w:rsidRDefault="005A702E" w:rsidP="00BD571E">
      <w:pPr>
        <w:pStyle w:val="Observation"/>
        <w:numPr>
          <w:ilvl w:val="0"/>
          <w:numId w:val="0"/>
        </w:numPr>
        <w:ind w:left="1701"/>
      </w:pPr>
    </w:p>
    <w:p w:rsidR="00236857" w:rsidRDefault="009754DC" w:rsidP="00847F2F">
      <w:pPr>
        <w:pStyle w:val="Observation"/>
      </w:pPr>
      <w:r>
        <w:rPr>
          <w:lang w:eastAsia="ko-KR"/>
        </w:rPr>
        <w:t xml:space="preserve">LTE </w:t>
      </w:r>
      <w:r>
        <w:rPr>
          <w:rFonts w:hint="eastAsia"/>
          <w:lang w:eastAsia="ko-KR"/>
        </w:rPr>
        <w:t xml:space="preserve">system information design needs to be optimised for </w:t>
      </w:r>
      <w:r w:rsidRPr="005A702E">
        <w:rPr>
          <w:rFonts w:hint="eastAsia"/>
        </w:rPr>
        <w:t>narrowband</w:t>
      </w:r>
      <w:r w:rsidR="00F90D51">
        <w:t xml:space="preserve"> operation</w:t>
      </w:r>
      <w:r w:rsidRPr="005A702E">
        <w:rPr>
          <w:rFonts w:hint="eastAsia"/>
        </w:rPr>
        <w:t xml:space="preserve"> </w:t>
      </w:r>
      <w:r w:rsidRPr="005A702E">
        <w:t>of NB-IOT system</w:t>
      </w:r>
      <w:r w:rsidR="005147D0" w:rsidRPr="005A702E">
        <w:t>.</w:t>
      </w:r>
    </w:p>
    <w:p w:rsidR="00FC391F" w:rsidRDefault="00FC391F" w:rsidP="005A702E"/>
    <w:p w:rsidR="00FC391F" w:rsidRDefault="00092D2E" w:rsidP="00FC391F">
      <w:r>
        <w:t>O</w:t>
      </w:r>
      <w:r w:rsidR="00FC391F">
        <w:t xml:space="preserve">ther aspects </w:t>
      </w:r>
      <w:r w:rsidR="00236857">
        <w:t>need to be considered in the design for SI</w:t>
      </w:r>
      <w:r>
        <w:t xml:space="preserve"> include</w:t>
      </w:r>
      <w:r w:rsidR="00236857" w:rsidRPr="009754DC">
        <w:rPr>
          <w:rFonts w:hint="eastAsia"/>
        </w:rPr>
        <w:t>:</w:t>
      </w:r>
    </w:p>
    <w:p w:rsidR="00236857" w:rsidRDefault="00236857" w:rsidP="00FC391F">
      <w:pPr>
        <w:pStyle w:val="af5"/>
        <w:numPr>
          <w:ilvl w:val="0"/>
          <w:numId w:val="10"/>
        </w:numPr>
      </w:pPr>
      <w:r>
        <w:t xml:space="preserve">Contents of each SI </w:t>
      </w:r>
      <w:r w:rsidR="00944F87">
        <w:t>type</w:t>
      </w:r>
      <w:r>
        <w:t>, and their importance</w:t>
      </w:r>
      <w:r w:rsidR="00FC391F">
        <w:t>/priority</w:t>
      </w:r>
      <w:r w:rsidR="009B2E0F">
        <w:t xml:space="preserve"> </w:t>
      </w:r>
    </w:p>
    <w:p w:rsidR="001E2AD9" w:rsidRDefault="001E2AD9" w:rsidP="001E2AD9">
      <w:pPr>
        <w:pStyle w:val="af5"/>
        <w:numPr>
          <w:ilvl w:val="0"/>
          <w:numId w:val="10"/>
        </w:numPr>
      </w:pPr>
      <w:r>
        <w:t>Scheduling for system information block (SIB) types</w:t>
      </w:r>
    </w:p>
    <w:p w:rsidR="00236857" w:rsidRDefault="009B2E0F" w:rsidP="00236857">
      <w:pPr>
        <w:pStyle w:val="af5"/>
        <w:numPr>
          <w:ilvl w:val="0"/>
          <w:numId w:val="10"/>
        </w:numPr>
      </w:pPr>
      <w:r>
        <w:t>F</w:t>
      </w:r>
      <w:r w:rsidR="00236857">
        <w:t xml:space="preserve">requency </w:t>
      </w:r>
      <w:r>
        <w:t>of</w:t>
      </w:r>
      <w:r w:rsidR="00236857">
        <w:t xml:space="preserve"> SI update</w:t>
      </w:r>
    </w:p>
    <w:p w:rsidR="00236857" w:rsidRDefault="00236857" w:rsidP="00236857">
      <w:pPr>
        <w:pStyle w:val="af5"/>
        <w:numPr>
          <w:ilvl w:val="0"/>
          <w:numId w:val="10"/>
        </w:numPr>
      </w:pPr>
      <w:r>
        <w:t>N</w:t>
      </w:r>
      <w:r w:rsidRPr="009754DC">
        <w:rPr>
          <w:rFonts w:hint="eastAsia"/>
        </w:rPr>
        <w:t xml:space="preserve">umber of </w:t>
      </w:r>
      <w:r>
        <w:rPr>
          <w:rFonts w:hint="eastAsia"/>
        </w:rPr>
        <w:t>repetition</w:t>
      </w:r>
      <w:r w:rsidR="00DC712C">
        <w:t>s</w:t>
      </w:r>
      <w:r>
        <w:rPr>
          <w:rFonts w:hint="eastAsia"/>
        </w:rPr>
        <w:t xml:space="preserve"> </w:t>
      </w:r>
      <w:r w:rsidR="00DC712C">
        <w:t>required for SI signal to</w:t>
      </w:r>
      <w:r w:rsidR="00DC712C">
        <w:rPr>
          <w:rFonts w:hint="eastAsia"/>
        </w:rPr>
        <w:t xml:space="preserve"> reach </w:t>
      </w:r>
      <w:r>
        <w:rPr>
          <w:rFonts w:hint="eastAsia"/>
        </w:rPr>
        <w:t xml:space="preserve">UEs extreme </w:t>
      </w:r>
      <w:r w:rsidRPr="009754DC">
        <w:rPr>
          <w:rFonts w:hint="eastAsia"/>
        </w:rPr>
        <w:t>coverage class</w:t>
      </w:r>
    </w:p>
    <w:p w:rsidR="0031390C" w:rsidRDefault="0031390C" w:rsidP="007C7740">
      <w:pPr>
        <w:rPr>
          <w:lang w:eastAsia="ko-KR"/>
        </w:rPr>
      </w:pPr>
    </w:p>
    <w:p w:rsidR="00236857" w:rsidRDefault="00FC391F" w:rsidP="005A702E">
      <w:r>
        <w:rPr>
          <w:lang w:eastAsia="ko-KR"/>
        </w:rPr>
        <w:t>As i</w:t>
      </w:r>
      <w:r w:rsidRPr="005A702E">
        <w:rPr>
          <w:lang w:eastAsia="ko-KR"/>
        </w:rPr>
        <w:t xml:space="preserve">n legacy systems, </w:t>
      </w:r>
      <w:r w:rsidRPr="005A702E">
        <w:t>parameters</w:t>
      </w:r>
      <w:r w:rsidRPr="005A702E">
        <w:rPr>
          <w:lang w:eastAsia="ko-KR"/>
        </w:rPr>
        <w:t xml:space="preserve"> </w:t>
      </w:r>
      <w:r w:rsidR="00632F0C">
        <w:rPr>
          <w:lang w:eastAsia="ko-KR"/>
        </w:rPr>
        <w:t xml:space="preserve">needed </w:t>
      </w:r>
      <w:r>
        <w:rPr>
          <w:lang w:eastAsia="ko-KR"/>
        </w:rPr>
        <w:t>for initial access</w:t>
      </w:r>
      <w:r w:rsidRPr="005A702E">
        <w:rPr>
          <w:lang w:eastAsia="ko-KR"/>
        </w:rPr>
        <w:t xml:space="preserve"> </w:t>
      </w:r>
      <w:r>
        <w:rPr>
          <w:lang w:eastAsia="ko-KR"/>
        </w:rPr>
        <w:t>to a cell will be</w:t>
      </w:r>
      <w:r w:rsidRPr="005A702E">
        <w:rPr>
          <w:lang w:eastAsia="ko-KR"/>
        </w:rPr>
        <w:t xml:space="preserve"> carried in </w:t>
      </w:r>
      <w:r w:rsidRPr="005A702E">
        <w:t xml:space="preserve">master information block (MIB) </w:t>
      </w:r>
      <w:r>
        <w:t>on PBCH</w:t>
      </w:r>
      <w:r w:rsidR="00DC712C">
        <w:t xml:space="preserve">, and will be </w:t>
      </w:r>
      <w:r w:rsidR="00DC712C" w:rsidRPr="005A702E">
        <w:t>most frequently transmitted</w:t>
      </w:r>
      <w:r>
        <w:t xml:space="preserve">. </w:t>
      </w:r>
      <w:r w:rsidR="00FA2AD1">
        <w:t>Table 1 presents an overview of different options for</w:t>
      </w:r>
      <w:r w:rsidR="00B53FD6">
        <w:t xml:space="preserve"> </w:t>
      </w:r>
      <w:r w:rsidR="00FA2AD1">
        <w:t>MIB</w:t>
      </w:r>
      <w:r w:rsidR="00B53FD6">
        <w:t xml:space="preserve"> contents</w:t>
      </w:r>
      <w:r w:rsidR="00FA2AD1">
        <w:t>.</w:t>
      </w:r>
    </w:p>
    <w:p w:rsidR="00DC712C" w:rsidRDefault="00DC712C" w:rsidP="005A702E"/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65"/>
        <w:gridCol w:w="1965"/>
        <w:gridCol w:w="2552"/>
        <w:gridCol w:w="2268"/>
        <w:gridCol w:w="1979"/>
      </w:tblGrid>
      <w:tr w:rsidR="00CA6F61" w:rsidTr="002E6AA2">
        <w:tc>
          <w:tcPr>
            <w:tcW w:w="865" w:type="dxa"/>
          </w:tcPr>
          <w:p w:rsidR="00CA6F61" w:rsidRPr="00796C88" w:rsidRDefault="00CA6F61" w:rsidP="00796C88">
            <w:pPr>
              <w:rPr>
                <w:b/>
              </w:rPr>
            </w:pPr>
            <w:r w:rsidRPr="00796C88">
              <w:rPr>
                <w:b/>
              </w:rPr>
              <w:lastRenderedPageBreak/>
              <w:t>SI Type</w:t>
            </w:r>
          </w:p>
        </w:tc>
        <w:tc>
          <w:tcPr>
            <w:tcW w:w="1965" w:type="dxa"/>
          </w:tcPr>
          <w:p w:rsidR="00CA6F61" w:rsidRPr="00796C88" w:rsidRDefault="00CA6F61" w:rsidP="00796C88">
            <w:pPr>
              <w:rPr>
                <w:b/>
              </w:rPr>
            </w:pPr>
            <w:r w:rsidRPr="00796C88">
              <w:rPr>
                <w:b/>
              </w:rPr>
              <w:t>LTE</w:t>
            </w:r>
          </w:p>
        </w:tc>
        <w:tc>
          <w:tcPr>
            <w:tcW w:w="2552" w:type="dxa"/>
          </w:tcPr>
          <w:p w:rsidR="00CA6F61" w:rsidRPr="00796C88" w:rsidRDefault="00092D2E" w:rsidP="00796C88">
            <w:pPr>
              <w:rPr>
                <w:b/>
              </w:rPr>
            </w:pPr>
            <w:r>
              <w:rPr>
                <w:b/>
              </w:rPr>
              <w:t xml:space="preserve">Rel-13 </w:t>
            </w:r>
            <w:proofErr w:type="spellStart"/>
            <w:r w:rsidR="00CA6F61" w:rsidRPr="00796C88">
              <w:rPr>
                <w:b/>
              </w:rPr>
              <w:t>eMTC</w:t>
            </w:r>
            <w:proofErr w:type="spellEnd"/>
          </w:p>
        </w:tc>
        <w:tc>
          <w:tcPr>
            <w:tcW w:w="2268" w:type="dxa"/>
          </w:tcPr>
          <w:p w:rsidR="00CA6F61" w:rsidRPr="00796C88" w:rsidRDefault="00CA6F61" w:rsidP="00796C88">
            <w:pPr>
              <w:rPr>
                <w:b/>
              </w:rPr>
            </w:pPr>
            <w:r>
              <w:rPr>
                <w:b/>
              </w:rPr>
              <w:t xml:space="preserve">NB-IOT (1) </w:t>
            </w:r>
            <w:r w:rsidRPr="00FB605B">
              <w:rPr>
                <w:b/>
              </w:rPr>
              <w:t>[3</w:t>
            </w:r>
            <w:r w:rsidR="00CD77B9">
              <w:rPr>
                <w:b/>
              </w:rPr>
              <w:t>,4</w:t>
            </w:r>
            <w:r w:rsidRPr="00FB605B">
              <w:rPr>
                <w:b/>
              </w:rPr>
              <w:t>]</w:t>
            </w:r>
          </w:p>
        </w:tc>
        <w:tc>
          <w:tcPr>
            <w:tcW w:w="1979" w:type="dxa"/>
          </w:tcPr>
          <w:p w:rsidR="00CA6F61" w:rsidRPr="00796C88" w:rsidRDefault="00CA6F61" w:rsidP="0001658F">
            <w:pPr>
              <w:rPr>
                <w:b/>
              </w:rPr>
            </w:pPr>
            <w:r>
              <w:rPr>
                <w:b/>
              </w:rPr>
              <w:t>NB-IOT (2) [</w:t>
            </w:r>
            <w:r w:rsidR="0001658F">
              <w:rPr>
                <w:b/>
              </w:rPr>
              <w:t>1</w:t>
            </w:r>
            <w:r>
              <w:rPr>
                <w:b/>
              </w:rPr>
              <w:t>]</w:t>
            </w:r>
          </w:p>
        </w:tc>
      </w:tr>
      <w:tr w:rsidR="00CA6F61" w:rsidTr="002E6AA2">
        <w:tc>
          <w:tcPr>
            <w:tcW w:w="865" w:type="dxa"/>
          </w:tcPr>
          <w:p w:rsidR="00CA6F61" w:rsidRPr="00796C88" w:rsidRDefault="00CA6F61" w:rsidP="00FB17B5">
            <w:pPr>
              <w:jc w:val="left"/>
            </w:pPr>
            <w:r w:rsidRPr="00796C88">
              <w:t>MIB</w:t>
            </w:r>
          </w:p>
        </w:tc>
        <w:tc>
          <w:tcPr>
            <w:tcW w:w="1965" w:type="dxa"/>
          </w:tcPr>
          <w:p w:rsidR="0001658F" w:rsidRDefault="00CA6F61" w:rsidP="00DB2D61">
            <w:pPr>
              <w:pStyle w:val="af5"/>
              <w:numPr>
                <w:ilvl w:val="0"/>
                <w:numId w:val="14"/>
              </w:numPr>
              <w:spacing w:after="0"/>
              <w:ind w:left="175" w:hanging="142"/>
              <w:jc w:val="left"/>
            </w:pPr>
            <w:r w:rsidRPr="00796C88">
              <w:t xml:space="preserve">DL system bandwidth </w:t>
            </w:r>
          </w:p>
          <w:p w:rsidR="00CA6F61" w:rsidRPr="00796C88" w:rsidRDefault="0001658F" w:rsidP="0001658F">
            <w:pPr>
              <w:pStyle w:val="af5"/>
              <w:spacing w:after="0"/>
              <w:ind w:left="175"/>
              <w:jc w:val="left"/>
            </w:pPr>
            <w:r>
              <w:t>(6 ~ 100</w:t>
            </w:r>
            <w:r w:rsidR="00CA6F61">
              <w:t xml:space="preserve"> PRB</w:t>
            </w:r>
            <w:r>
              <w:t>)</w:t>
            </w:r>
          </w:p>
          <w:p w:rsidR="00CA6F61" w:rsidRPr="00796C88" w:rsidRDefault="004B3352" w:rsidP="00FB17B5">
            <w:pPr>
              <w:pStyle w:val="af5"/>
              <w:numPr>
                <w:ilvl w:val="0"/>
                <w:numId w:val="14"/>
              </w:numPr>
              <w:spacing w:after="0"/>
              <w:ind w:left="175" w:hanging="142"/>
              <w:jc w:val="left"/>
            </w:pPr>
            <w:r>
              <w:t>System frame number (</w:t>
            </w:r>
            <w:r w:rsidR="0001658F">
              <w:t>SFN</w:t>
            </w:r>
            <w:r>
              <w:t>)</w:t>
            </w:r>
          </w:p>
          <w:p w:rsidR="00CA6F61" w:rsidRDefault="00CA6F61" w:rsidP="00FB17B5">
            <w:pPr>
              <w:pStyle w:val="af5"/>
              <w:numPr>
                <w:ilvl w:val="0"/>
                <w:numId w:val="14"/>
              </w:numPr>
              <w:spacing w:after="0"/>
              <w:ind w:left="175" w:hanging="142"/>
              <w:jc w:val="left"/>
            </w:pPr>
            <w:r w:rsidRPr="00796C88">
              <w:t>PHICH</w:t>
            </w:r>
            <w:r>
              <w:t xml:space="preserve"> Configuration:</w:t>
            </w:r>
          </w:p>
          <w:p w:rsidR="00CA6F61" w:rsidRDefault="0001658F" w:rsidP="00FB17B5">
            <w:pPr>
              <w:pStyle w:val="af5"/>
              <w:spacing w:after="0"/>
              <w:ind w:left="175"/>
              <w:jc w:val="left"/>
            </w:pPr>
            <w:r>
              <w:t>duration</w:t>
            </w:r>
            <w:r w:rsidR="00CA6F61">
              <w:t>,</w:t>
            </w:r>
          </w:p>
          <w:p w:rsidR="00CA6F61" w:rsidRPr="00796C88" w:rsidRDefault="0001658F" w:rsidP="00FB17B5">
            <w:pPr>
              <w:pStyle w:val="af5"/>
              <w:spacing w:after="0"/>
              <w:ind w:left="175"/>
              <w:jc w:val="left"/>
            </w:pPr>
            <w:r>
              <w:t xml:space="preserve">PHICH resource </w:t>
            </w:r>
          </w:p>
          <w:p w:rsidR="00CA6F61" w:rsidRDefault="0001658F" w:rsidP="0001658F">
            <w:pPr>
              <w:pStyle w:val="af5"/>
              <w:numPr>
                <w:ilvl w:val="0"/>
                <w:numId w:val="14"/>
              </w:numPr>
              <w:spacing w:after="0"/>
              <w:ind w:left="175" w:hanging="142"/>
              <w:jc w:val="left"/>
            </w:pPr>
            <w:r>
              <w:t>Reserved</w:t>
            </w:r>
            <w:r w:rsidR="00F57DCA">
              <w:t xml:space="preserve"> bits</w:t>
            </w:r>
          </w:p>
        </w:tc>
        <w:tc>
          <w:tcPr>
            <w:tcW w:w="2552" w:type="dxa"/>
          </w:tcPr>
          <w:p w:rsidR="00CA6F61" w:rsidRPr="00FB17B5" w:rsidRDefault="00CA6F61" w:rsidP="00FB17B5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 w:rsidRPr="00FB17B5">
              <w:rPr>
                <w:lang w:val="en-US"/>
              </w:rPr>
              <w:t>S</w:t>
            </w:r>
            <w:r w:rsidR="0001658F">
              <w:rPr>
                <w:lang w:val="en-US"/>
              </w:rPr>
              <w:t>upport for Rel-13 MTC UEs</w:t>
            </w:r>
          </w:p>
          <w:p w:rsidR="00CA6F61" w:rsidRPr="00FB17B5" w:rsidRDefault="00CA6F61" w:rsidP="00FB17B5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 w:rsidRPr="00FB17B5">
              <w:rPr>
                <w:lang w:val="en-US"/>
              </w:rPr>
              <w:t xml:space="preserve">Support for coverage enhancements </w:t>
            </w:r>
          </w:p>
          <w:p w:rsidR="00CA6F61" w:rsidRPr="00FB17B5" w:rsidRDefault="0001658F" w:rsidP="0031390C">
            <w:pPr>
              <w:spacing w:after="0"/>
              <w:ind w:left="176"/>
              <w:jc w:val="left"/>
            </w:pPr>
            <w:r>
              <w:rPr>
                <w:lang w:val="en-US"/>
              </w:rPr>
              <w:t>SIB1bis TBS</w:t>
            </w:r>
          </w:p>
          <w:p w:rsidR="00CA6F61" w:rsidRPr="00FB17B5" w:rsidRDefault="00CA6F61" w:rsidP="00FB17B5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 w:rsidRPr="00FB17B5">
              <w:rPr>
                <w:lang w:val="en-US"/>
              </w:rPr>
              <w:t>periodicity of SIB1bis transmission</w:t>
            </w:r>
          </w:p>
          <w:p w:rsidR="00CA6F61" w:rsidRDefault="00CA6F61" w:rsidP="00FB17B5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 w:rsidRPr="00FB17B5">
              <w:rPr>
                <w:lang w:val="en-US"/>
              </w:rPr>
              <w:t xml:space="preserve">repetition number within the periodicity of SIB1bis transmission </w:t>
            </w:r>
          </w:p>
        </w:tc>
        <w:tc>
          <w:tcPr>
            <w:tcW w:w="2268" w:type="dxa"/>
          </w:tcPr>
          <w:p w:rsidR="002E6AA2" w:rsidRDefault="004B3352" w:rsidP="002E6AA2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  <w:rPr>
                <w:lang w:val="en-US"/>
              </w:rPr>
            </w:pPr>
            <w:r>
              <w:rPr>
                <w:lang w:val="en-US"/>
              </w:rPr>
              <w:t>SFN</w:t>
            </w:r>
          </w:p>
          <w:p w:rsidR="002E6AA2" w:rsidRDefault="002E6AA2" w:rsidP="002E6AA2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  <w:rPr>
                <w:lang w:val="en-US"/>
              </w:rPr>
            </w:pPr>
            <w:r>
              <w:rPr>
                <w:lang w:val="en-US"/>
              </w:rPr>
              <w:t>SIB1 scheduling info</w:t>
            </w:r>
          </w:p>
          <w:p w:rsidR="002E6AA2" w:rsidRDefault="00981EC6" w:rsidP="002E6AA2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  <w:rPr>
                <w:lang w:val="en-US"/>
              </w:rPr>
            </w:pPr>
            <w:r>
              <w:rPr>
                <w:lang w:val="en-US"/>
              </w:rPr>
              <w:t>SI change indication</w:t>
            </w:r>
          </w:p>
          <w:p w:rsidR="00981EC6" w:rsidRDefault="00981EC6" w:rsidP="00981EC6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  <w:rPr>
                <w:lang w:val="en-US"/>
              </w:rPr>
            </w:pPr>
            <w:r>
              <w:rPr>
                <w:lang w:val="en-US"/>
              </w:rPr>
              <w:t>CRS information</w:t>
            </w:r>
          </w:p>
          <w:p w:rsidR="0017601E" w:rsidRDefault="0017601E" w:rsidP="002E6AA2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  <w:rPr>
                <w:lang w:val="en-US"/>
              </w:rPr>
            </w:pPr>
            <w:r>
              <w:rPr>
                <w:lang w:val="en-US"/>
              </w:rPr>
              <w:t>Mode indication</w:t>
            </w:r>
          </w:p>
          <w:p w:rsidR="002E6AA2" w:rsidRPr="002E6AA2" w:rsidRDefault="002E6AA2" w:rsidP="002E6AA2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  <w:rPr>
                <w:lang w:val="en-US"/>
              </w:rPr>
            </w:pPr>
            <w:r>
              <w:rPr>
                <w:lang w:val="en-US"/>
              </w:rPr>
              <w:t>Reserved bits</w:t>
            </w:r>
          </w:p>
        </w:tc>
        <w:tc>
          <w:tcPr>
            <w:tcW w:w="1979" w:type="dxa"/>
          </w:tcPr>
          <w:p w:rsidR="00CA6F61" w:rsidRPr="00A10564" w:rsidRDefault="002E6AA2" w:rsidP="00A10564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>
              <w:rPr>
                <w:lang w:val="en-US"/>
              </w:rPr>
              <w:t>SFN</w:t>
            </w:r>
          </w:p>
          <w:p w:rsidR="00CA6F61" w:rsidRPr="00A10564" w:rsidRDefault="00CA6F61" w:rsidP="00A10564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>
              <w:rPr>
                <w:lang w:val="en-US"/>
              </w:rPr>
              <w:t>System information sequence no.</w:t>
            </w:r>
          </w:p>
          <w:p w:rsidR="00CA6F61" w:rsidRDefault="00CA6F61" w:rsidP="00A10564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>
              <w:t xml:space="preserve">Paging indication </w:t>
            </w:r>
          </w:p>
          <w:p w:rsidR="00CA6F61" w:rsidRDefault="00CA6F61" w:rsidP="00325F31">
            <w:pPr>
              <w:pStyle w:val="af5"/>
              <w:numPr>
                <w:ilvl w:val="0"/>
                <w:numId w:val="16"/>
              </w:numPr>
              <w:spacing w:after="0"/>
              <w:ind w:left="176" w:hanging="176"/>
              <w:jc w:val="left"/>
            </w:pPr>
            <w:r>
              <w:t>S</w:t>
            </w:r>
            <w:r w:rsidR="0001658F">
              <w:t xml:space="preserve">I </w:t>
            </w:r>
            <w:bookmarkStart w:id="0" w:name="_GoBack"/>
            <w:bookmarkEnd w:id="0"/>
            <w:r w:rsidR="0001658F">
              <w:t>change information</w:t>
            </w:r>
          </w:p>
          <w:p w:rsidR="00CA6F61" w:rsidRDefault="00CA6F61" w:rsidP="00A10564">
            <w:pPr>
              <w:spacing w:after="0"/>
              <w:jc w:val="left"/>
            </w:pPr>
          </w:p>
        </w:tc>
      </w:tr>
    </w:tbl>
    <w:p w:rsidR="00796C88" w:rsidRDefault="00796C88" w:rsidP="00FB17B5">
      <w:pPr>
        <w:jc w:val="left"/>
        <w:rPr>
          <w:b/>
          <w:bCs/>
          <w:lang w:eastAsia="ko-KR"/>
        </w:rPr>
      </w:pPr>
    </w:p>
    <w:p w:rsidR="007A1D4F" w:rsidRDefault="00D357F8" w:rsidP="00796C88">
      <w:pPr>
        <w:pStyle w:val="a4"/>
        <w:rPr>
          <w:lang w:eastAsia="ko-KR"/>
        </w:rPr>
      </w:pPr>
      <w:r>
        <w:rPr>
          <w:lang w:eastAsia="ko-KR"/>
        </w:rPr>
        <w:t xml:space="preserve">Table 1. </w:t>
      </w:r>
      <w:r w:rsidR="00816B66">
        <w:rPr>
          <w:lang w:eastAsia="ko-KR"/>
        </w:rPr>
        <w:t xml:space="preserve">Examples of </w:t>
      </w:r>
      <w:r w:rsidR="0031390C">
        <w:rPr>
          <w:lang w:eastAsia="ko-KR"/>
        </w:rPr>
        <w:t xml:space="preserve">MIB </w:t>
      </w:r>
      <w:r w:rsidR="00816B66">
        <w:rPr>
          <w:lang w:eastAsia="ko-KR"/>
        </w:rPr>
        <w:t>contents</w:t>
      </w:r>
    </w:p>
    <w:p w:rsidR="00FA2AD1" w:rsidRDefault="00FA2AD1" w:rsidP="00FA2AD1">
      <w:pPr>
        <w:rPr>
          <w:lang w:eastAsia="ko-KR"/>
        </w:rPr>
      </w:pPr>
      <w:r>
        <w:t>(</w:t>
      </w:r>
      <w:r>
        <w:rPr>
          <w:lang w:eastAsia="ko-KR"/>
        </w:rPr>
        <w:t xml:space="preserve">Note that for </w:t>
      </w:r>
      <w:r w:rsidR="00092D2E">
        <w:rPr>
          <w:lang w:eastAsia="ko-KR"/>
        </w:rPr>
        <w:t xml:space="preserve">Rel-13 </w:t>
      </w:r>
      <w:proofErr w:type="spellStart"/>
      <w:r w:rsidR="00421B90">
        <w:rPr>
          <w:lang w:eastAsia="ko-KR"/>
        </w:rPr>
        <w:t>eMTC</w:t>
      </w:r>
      <w:proofErr w:type="spellEnd"/>
      <w:r w:rsidR="00421B90">
        <w:rPr>
          <w:lang w:eastAsia="ko-KR"/>
        </w:rPr>
        <w:t xml:space="preserve">, the information above </w:t>
      </w:r>
      <w:r w:rsidR="00421B90">
        <w:rPr>
          <w:rFonts w:hint="eastAsia"/>
          <w:lang w:eastAsia="ko-KR"/>
        </w:rPr>
        <w:t>would be</w:t>
      </w:r>
      <w:r>
        <w:rPr>
          <w:lang w:eastAsia="ko-KR"/>
        </w:rPr>
        <w:t xml:space="preserve"> </w:t>
      </w:r>
      <w:r w:rsidR="00421B90">
        <w:rPr>
          <w:rFonts w:hint="eastAsia"/>
          <w:lang w:eastAsia="ko-KR"/>
        </w:rPr>
        <w:t>added to</w:t>
      </w:r>
      <w:r w:rsidR="00421B90">
        <w:rPr>
          <w:lang w:eastAsia="ko-KR"/>
        </w:rPr>
        <w:t xml:space="preserve"> the legacy MIB</w:t>
      </w:r>
      <w:r w:rsidR="00421B90">
        <w:rPr>
          <w:rFonts w:hint="eastAsia"/>
          <w:lang w:eastAsia="ko-KR"/>
        </w:rPr>
        <w:t xml:space="preserve">. In </w:t>
      </w:r>
      <w:proofErr w:type="spellStart"/>
      <w:r w:rsidR="00421B90">
        <w:rPr>
          <w:rFonts w:hint="eastAsia"/>
          <w:lang w:eastAsia="ko-KR"/>
        </w:rPr>
        <w:t>eMTC</w:t>
      </w:r>
      <w:proofErr w:type="spellEnd"/>
      <w:r w:rsidR="00421B90">
        <w:rPr>
          <w:rFonts w:hint="eastAsia"/>
          <w:lang w:eastAsia="ko-KR"/>
        </w:rPr>
        <w:t xml:space="preserve">, UEs will read the MIB to obtain </w:t>
      </w:r>
      <w:r>
        <w:rPr>
          <w:lang w:eastAsia="ko-KR"/>
        </w:rPr>
        <w:t xml:space="preserve">information on SIB1bis, a newly created SIB1 for </w:t>
      </w:r>
      <w:proofErr w:type="spellStart"/>
      <w:r>
        <w:rPr>
          <w:lang w:eastAsia="ko-KR"/>
        </w:rPr>
        <w:t>eMTC</w:t>
      </w:r>
      <w:proofErr w:type="spellEnd"/>
      <w:r>
        <w:rPr>
          <w:lang w:eastAsia="ko-KR"/>
        </w:rPr>
        <w:t xml:space="preserve"> UEs.)</w:t>
      </w:r>
    </w:p>
    <w:p w:rsidR="006F3579" w:rsidRDefault="006F3579" w:rsidP="006F3579">
      <w:pPr>
        <w:rPr>
          <w:lang w:eastAsia="ko-KR"/>
        </w:rPr>
      </w:pPr>
      <w:r>
        <w:rPr>
          <w:rFonts w:hint="eastAsia"/>
          <w:lang w:eastAsia="ko-KR"/>
        </w:rPr>
        <w:t>D</w:t>
      </w:r>
      <w:r w:rsidRPr="005A702E">
        <w:t>esign</w:t>
      </w:r>
      <w:r>
        <w:t xml:space="preserve"> issues that involved new MIB design</w:t>
      </w:r>
      <w:r w:rsidRPr="005A702E">
        <w:t xml:space="preserve"> needs to be discussed in parallel with RAN1, since the amount of information (number of bits) that can be carried in MIB will be affected by PBCH design</w:t>
      </w:r>
      <w:r w:rsidRPr="005A702E">
        <w:rPr>
          <w:lang w:eastAsia="ko-KR"/>
        </w:rPr>
        <w:t xml:space="preserve">. </w:t>
      </w:r>
    </w:p>
    <w:p w:rsidR="006F3579" w:rsidRPr="006F3579" w:rsidRDefault="00FA2AD1" w:rsidP="006F3579">
      <w:pPr>
        <w:rPr>
          <w:lang w:eastAsia="ko-KR"/>
        </w:rPr>
      </w:pPr>
      <w:r>
        <w:t>Given the limited bandwidth of NB-IOT system, the contents of MIB need to be chosen</w:t>
      </w:r>
      <w:r w:rsidR="00742858">
        <w:rPr>
          <w:rFonts w:hint="eastAsia"/>
          <w:lang w:eastAsia="ko-KR"/>
        </w:rPr>
        <w:t xml:space="preserve"> carefully</w:t>
      </w:r>
      <w:r>
        <w:t xml:space="preserve"> such that it contains only the most </w:t>
      </w:r>
      <w:r w:rsidRPr="005A702E">
        <w:t>essential</w:t>
      </w:r>
      <w:r>
        <w:t xml:space="preserve"> parameters for NB-IOT UEs</w:t>
      </w:r>
      <w:r w:rsidR="006F3579">
        <w:rPr>
          <w:rFonts w:hint="eastAsia"/>
          <w:lang w:eastAsia="ko-KR"/>
        </w:rPr>
        <w:t xml:space="preserve">: for example, SFN and information </w:t>
      </w:r>
      <w:r w:rsidR="008E378D">
        <w:rPr>
          <w:rFonts w:hint="eastAsia"/>
          <w:lang w:eastAsia="ko-KR"/>
        </w:rPr>
        <w:t>on other</w:t>
      </w:r>
      <w:r w:rsidR="006F3579">
        <w:rPr>
          <w:rFonts w:hint="eastAsia"/>
          <w:lang w:eastAsia="ko-KR"/>
        </w:rPr>
        <w:t xml:space="preserve"> S</w:t>
      </w:r>
      <w:r w:rsidR="006F3579">
        <w:rPr>
          <w:lang w:eastAsia="ko-KR"/>
        </w:rPr>
        <w:t>I</w:t>
      </w:r>
      <w:r w:rsidR="008E378D">
        <w:rPr>
          <w:lang w:eastAsia="ko-KR"/>
        </w:rPr>
        <w:t>s</w:t>
      </w:r>
      <w:r w:rsidR="006F3579">
        <w:rPr>
          <w:lang w:eastAsia="ko-KR"/>
        </w:rPr>
        <w:t xml:space="preserve"> </w:t>
      </w:r>
      <w:r w:rsidR="006F3579">
        <w:rPr>
          <w:rFonts w:hint="eastAsia"/>
          <w:lang w:eastAsia="ko-KR"/>
        </w:rPr>
        <w:t>are being commonly considered in different options presented in Table 1</w:t>
      </w:r>
      <w:r>
        <w:t xml:space="preserve">. </w:t>
      </w:r>
      <w:r w:rsidR="006F3579">
        <w:t>NB-IOT UEs may detect changes in SI (with value tag or dedicated SI change indication bits) by reading MIB – otherwise, SI change/update can be indicated in SIB1 as in legacy.</w:t>
      </w:r>
    </w:p>
    <w:p w:rsidR="006F3579" w:rsidRDefault="006F3579" w:rsidP="00092D2E">
      <w:pPr>
        <w:rPr>
          <w:lang w:eastAsia="ko-KR"/>
        </w:rPr>
      </w:pPr>
    </w:p>
    <w:p w:rsidR="00D64D49" w:rsidRDefault="00716A5B" w:rsidP="00847F2F">
      <w:pPr>
        <w:pStyle w:val="Observation"/>
        <w:rPr>
          <w:lang w:eastAsia="ko-KR"/>
        </w:rPr>
      </w:pPr>
      <w:r>
        <w:rPr>
          <w:rFonts w:hint="eastAsia"/>
          <w:lang w:eastAsia="ko-KR"/>
        </w:rPr>
        <w:t>NB-IOT</w:t>
      </w:r>
      <w:r w:rsidR="007B35CF">
        <w:rPr>
          <w:rFonts w:hint="eastAsia"/>
          <w:lang w:eastAsia="ko-KR"/>
        </w:rPr>
        <w:t xml:space="preserve"> physical layer </w:t>
      </w:r>
      <w:r w:rsidR="007B35CF">
        <w:rPr>
          <w:lang w:eastAsia="ko-KR"/>
        </w:rPr>
        <w:t>design</w:t>
      </w:r>
      <w:r w:rsidR="007B35CF">
        <w:rPr>
          <w:rFonts w:hint="eastAsia"/>
          <w:lang w:eastAsia="ko-KR"/>
        </w:rPr>
        <w:t xml:space="preserve"> and application characteristics</w:t>
      </w:r>
      <w:r>
        <w:rPr>
          <w:rFonts w:hint="eastAsia"/>
          <w:lang w:eastAsia="ko-KR"/>
        </w:rPr>
        <w:t xml:space="preserve"> may affect </w:t>
      </w:r>
      <w:r w:rsidR="007B35CF">
        <w:rPr>
          <w:rFonts w:hint="eastAsia"/>
          <w:lang w:eastAsia="ko-KR"/>
        </w:rPr>
        <w:t xml:space="preserve">the design of </w:t>
      </w:r>
      <w:r>
        <w:rPr>
          <w:rFonts w:hint="eastAsia"/>
          <w:lang w:eastAsia="ko-KR"/>
        </w:rPr>
        <w:t xml:space="preserve">MIB </w:t>
      </w:r>
      <w:r w:rsidR="007B35CF">
        <w:rPr>
          <w:rFonts w:hint="eastAsia"/>
          <w:lang w:eastAsia="ko-KR"/>
        </w:rPr>
        <w:t>contents</w:t>
      </w:r>
      <w:r>
        <w:rPr>
          <w:rFonts w:hint="eastAsia"/>
          <w:lang w:eastAsia="ko-KR"/>
        </w:rPr>
        <w:t>.</w:t>
      </w:r>
    </w:p>
    <w:p w:rsidR="00981EC6" w:rsidRDefault="00981EC6" w:rsidP="00981EC6"/>
    <w:p w:rsidR="00981EC6" w:rsidRDefault="00AB2D7E" w:rsidP="00847F2F">
      <w:pPr>
        <w:pStyle w:val="Proposal"/>
      </w:pPr>
      <w:r w:rsidRPr="00847F2F">
        <w:t>RAN2</w:t>
      </w:r>
      <w:r>
        <w:t xml:space="preserve"> </w:t>
      </w:r>
      <w:r w:rsidR="006F3579">
        <w:rPr>
          <w:rFonts w:hint="eastAsia"/>
          <w:lang w:eastAsia="ko-KR"/>
        </w:rPr>
        <w:t>discuss</w:t>
      </w:r>
      <w:r>
        <w:t xml:space="preserve"> contents of MIB </w:t>
      </w:r>
      <w:r w:rsidR="007435DD">
        <w:rPr>
          <w:rFonts w:hint="eastAsia"/>
          <w:lang w:eastAsia="ko-KR"/>
        </w:rPr>
        <w:t xml:space="preserve">considering </w:t>
      </w:r>
      <w:r w:rsidR="006F3579">
        <w:rPr>
          <w:rFonts w:hint="eastAsia"/>
          <w:lang w:eastAsia="ko-KR"/>
        </w:rPr>
        <w:t xml:space="preserve">legacy </w:t>
      </w:r>
      <w:r w:rsidR="007435DD">
        <w:rPr>
          <w:rFonts w:hint="eastAsia"/>
          <w:lang w:eastAsia="ko-KR"/>
        </w:rPr>
        <w:t xml:space="preserve">LTE </w:t>
      </w:r>
      <w:r w:rsidR="006F3579">
        <w:rPr>
          <w:rFonts w:hint="eastAsia"/>
          <w:lang w:eastAsia="ko-KR"/>
        </w:rPr>
        <w:t>system</w:t>
      </w:r>
      <w:r w:rsidR="007435DD">
        <w:rPr>
          <w:rFonts w:hint="eastAsia"/>
          <w:lang w:eastAsia="ko-KR"/>
        </w:rPr>
        <w:t xml:space="preserve"> and designs captured in TR 45.820</w:t>
      </w:r>
      <w:r w:rsidR="006F3579">
        <w:rPr>
          <w:rFonts w:hint="eastAsia"/>
          <w:lang w:eastAsia="ko-KR"/>
        </w:rPr>
        <w:t>.</w:t>
      </w:r>
    </w:p>
    <w:p w:rsidR="006F3579" w:rsidRPr="00CC768D" w:rsidRDefault="006F3579" w:rsidP="00CC768D">
      <w:pPr>
        <w:rPr>
          <w:rStyle w:val="af9"/>
          <w:i w:val="0"/>
        </w:rPr>
      </w:pPr>
    </w:p>
    <w:p w:rsidR="00052814" w:rsidRDefault="003C6C58" w:rsidP="00484C95">
      <w:r>
        <w:rPr>
          <w:rFonts w:hint="eastAsia"/>
          <w:lang w:eastAsia="ko-KR"/>
        </w:rPr>
        <w:t>Other system information for UEs are carried</w:t>
      </w:r>
      <w:r w:rsidR="008E378D">
        <w:rPr>
          <w:rFonts w:hint="eastAsia"/>
          <w:lang w:eastAsia="ko-KR"/>
        </w:rPr>
        <w:t xml:space="preserve"> as </w:t>
      </w:r>
      <w:r w:rsidR="007435DD">
        <w:rPr>
          <w:rFonts w:hint="eastAsia"/>
          <w:lang w:eastAsia="ko-KR"/>
        </w:rPr>
        <w:t xml:space="preserve">LTE </w:t>
      </w:r>
      <w:r w:rsidR="008E378D">
        <w:rPr>
          <w:rFonts w:hint="eastAsia"/>
          <w:lang w:eastAsia="ko-KR"/>
        </w:rPr>
        <w:t xml:space="preserve">SI messages (RRC messages mapped onto BCCH and </w:t>
      </w:r>
      <w:r w:rsidR="008E378D">
        <w:rPr>
          <w:lang w:eastAsia="ko-KR"/>
        </w:rPr>
        <w:t>DL-SCH</w:t>
      </w:r>
      <w:r w:rsidR="008E378D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>,</w:t>
      </w:r>
      <w:r w:rsidR="008E378D">
        <w:rPr>
          <w:rFonts w:hint="eastAsia"/>
          <w:lang w:eastAsia="ko-KR"/>
        </w:rPr>
        <w:t xml:space="preserve"> and can be </w:t>
      </w:r>
      <w:r w:rsidR="008E378D">
        <w:rPr>
          <w:rFonts w:eastAsia="SimSun"/>
        </w:rPr>
        <w:t>dynamically scheduled</w:t>
      </w:r>
      <w:r w:rsidR="008E378D">
        <w:rPr>
          <w:rFonts w:eastAsiaTheme="minorEastAsia" w:hint="eastAsia"/>
          <w:lang w:eastAsia="ko-KR"/>
        </w:rPr>
        <w:t xml:space="preserve"> on PDSCH</w:t>
      </w:r>
      <w:r w:rsidR="008E378D">
        <w:rPr>
          <w:rFonts w:hint="eastAsia"/>
          <w:lang w:eastAsia="ko-KR"/>
        </w:rPr>
        <w:t xml:space="preserve">. They are </w:t>
      </w:r>
      <w:r>
        <w:rPr>
          <w:rFonts w:hint="eastAsia"/>
          <w:lang w:eastAsia="ko-KR"/>
        </w:rPr>
        <w:t>grouped according to</w:t>
      </w:r>
      <w:r w:rsidR="008E378D">
        <w:rPr>
          <w:rFonts w:hint="eastAsia"/>
          <w:lang w:eastAsia="ko-KR"/>
        </w:rPr>
        <w:t xml:space="preserve"> their contents and importance.</w:t>
      </w:r>
      <w:r w:rsidR="007435DD">
        <w:rPr>
          <w:rFonts w:hint="eastAsia"/>
          <w:lang w:eastAsia="ko-KR"/>
        </w:rPr>
        <w:t xml:space="preserve"> </w:t>
      </w:r>
      <w:r w:rsidR="00052814">
        <w:t xml:space="preserve">Similarly to </w:t>
      </w:r>
      <w:proofErr w:type="spellStart"/>
      <w:r w:rsidR="00052814">
        <w:t>eMTC</w:t>
      </w:r>
      <w:proofErr w:type="spellEnd"/>
      <w:r w:rsidR="00052814">
        <w:t>, scheduling information for SIB1 can be included in MIB. It is in SIB1 where UEs can obtain scheduling information for other SIBs.</w:t>
      </w:r>
    </w:p>
    <w:p w:rsidR="00755D89" w:rsidRDefault="0005629F" w:rsidP="0005629F">
      <w:r>
        <w:t>An example</w:t>
      </w:r>
      <w:r w:rsidRPr="009754DC">
        <w:rPr>
          <w:rFonts w:hint="eastAsia"/>
        </w:rPr>
        <w:t xml:space="preserve"> SI grouping </w:t>
      </w:r>
      <w:r>
        <w:t xml:space="preserve">for NB-IOT </w:t>
      </w:r>
      <w:r w:rsidRPr="009754DC">
        <w:rPr>
          <w:rFonts w:hint="eastAsia"/>
        </w:rPr>
        <w:t xml:space="preserve">can </w:t>
      </w:r>
      <w:r w:rsidR="00755D89">
        <w:t xml:space="preserve">be based on the legacy system (summarised in the list below). However, further discussion </w:t>
      </w:r>
      <w:r w:rsidR="00D304EE">
        <w:t>is needed on</w:t>
      </w:r>
      <w:r w:rsidR="00755D89">
        <w:t xml:space="preserve"> </w:t>
      </w:r>
      <w:r w:rsidR="007435DD">
        <w:rPr>
          <w:rFonts w:hint="eastAsia"/>
          <w:lang w:eastAsia="ko-KR"/>
        </w:rPr>
        <w:t xml:space="preserve">whether legacy grouping is best from power consumption perspective and </w:t>
      </w:r>
      <w:r w:rsidR="00755D89">
        <w:t xml:space="preserve">which </w:t>
      </w:r>
      <w:r w:rsidR="007435DD">
        <w:rPr>
          <w:rFonts w:hint="eastAsia"/>
          <w:lang w:eastAsia="ko-KR"/>
        </w:rPr>
        <w:t>information elements</w:t>
      </w:r>
      <w:r w:rsidR="00755D89">
        <w:t xml:space="preserve"> are relevant to NB-IOT and which ones are not.</w:t>
      </w:r>
    </w:p>
    <w:p w:rsidR="00D304EE" w:rsidRDefault="00D304EE" w:rsidP="0005629F"/>
    <w:p w:rsidR="00FB605B" w:rsidRDefault="00484C95" w:rsidP="00092D2E">
      <w:r>
        <w:rPr>
          <w:rFonts w:hint="eastAsia"/>
        </w:rPr>
        <w:t>SIB 1</w:t>
      </w:r>
      <w:r w:rsidRPr="009754DC">
        <w:rPr>
          <w:rFonts w:hint="eastAsia"/>
        </w:rPr>
        <w:t xml:space="preserve">: </w:t>
      </w:r>
      <w:r w:rsidR="00A10564">
        <w:t>c</w:t>
      </w:r>
      <w:r w:rsidR="00A10564" w:rsidRPr="009754DC">
        <w:rPr>
          <w:rFonts w:hint="eastAsia"/>
        </w:rPr>
        <w:t xml:space="preserve">ell </w:t>
      </w:r>
      <w:r w:rsidR="00A10564">
        <w:rPr>
          <w:rFonts w:hint="eastAsia"/>
        </w:rPr>
        <w:t xml:space="preserve">identification and </w:t>
      </w:r>
      <w:r w:rsidR="00A10564" w:rsidRPr="009754DC">
        <w:rPr>
          <w:rFonts w:hint="eastAsia"/>
        </w:rPr>
        <w:t>access restriction</w:t>
      </w:r>
      <w:r w:rsidR="00755D89">
        <w:t xml:space="preserve"> related information</w:t>
      </w:r>
    </w:p>
    <w:p w:rsidR="00FB605B" w:rsidRDefault="00092D2E" w:rsidP="00FB605B">
      <w:pPr>
        <w:pStyle w:val="af5"/>
        <w:numPr>
          <w:ilvl w:val="0"/>
          <w:numId w:val="20"/>
        </w:numPr>
        <w:spacing w:after="0"/>
        <w:ind w:left="714" w:hanging="357"/>
      </w:pPr>
      <w:r w:rsidRPr="009754DC">
        <w:rPr>
          <w:rFonts w:hint="eastAsia"/>
        </w:rPr>
        <w:t>Cell ID</w:t>
      </w:r>
    </w:p>
    <w:p w:rsidR="00FB605B" w:rsidRDefault="00092D2E" w:rsidP="00FB605B">
      <w:pPr>
        <w:pStyle w:val="af5"/>
        <w:numPr>
          <w:ilvl w:val="0"/>
          <w:numId w:val="20"/>
        </w:numPr>
        <w:spacing w:after="0"/>
        <w:ind w:left="714" w:hanging="357"/>
      </w:pPr>
      <w:r>
        <w:rPr>
          <w:rFonts w:hint="eastAsia"/>
        </w:rPr>
        <w:t>TAC</w:t>
      </w:r>
    </w:p>
    <w:p w:rsidR="00FB605B" w:rsidRDefault="00092D2E" w:rsidP="00FB605B">
      <w:pPr>
        <w:pStyle w:val="af5"/>
        <w:numPr>
          <w:ilvl w:val="0"/>
          <w:numId w:val="20"/>
        </w:numPr>
        <w:spacing w:after="0"/>
        <w:ind w:left="714" w:hanging="357"/>
      </w:pPr>
      <w:r w:rsidRPr="009754DC">
        <w:rPr>
          <w:rFonts w:hint="eastAsia"/>
        </w:rPr>
        <w:t>ACB</w:t>
      </w:r>
    </w:p>
    <w:p w:rsidR="00FB605B" w:rsidRDefault="00092D2E" w:rsidP="00FB605B">
      <w:pPr>
        <w:pStyle w:val="af5"/>
        <w:numPr>
          <w:ilvl w:val="0"/>
          <w:numId w:val="20"/>
        </w:numPr>
        <w:spacing w:after="0"/>
        <w:ind w:left="714" w:hanging="357"/>
      </w:pPr>
      <w:r w:rsidRPr="009754DC">
        <w:rPr>
          <w:rFonts w:hint="eastAsia"/>
        </w:rPr>
        <w:t>PLMN ID</w:t>
      </w:r>
    </w:p>
    <w:p w:rsidR="00092D2E" w:rsidRPr="009754DC" w:rsidRDefault="00092D2E" w:rsidP="00FB605B">
      <w:pPr>
        <w:pStyle w:val="af5"/>
        <w:numPr>
          <w:ilvl w:val="0"/>
          <w:numId w:val="20"/>
        </w:numPr>
        <w:ind w:left="714" w:hanging="357"/>
      </w:pPr>
      <w:r>
        <w:t>Scheduling information for other SIBs</w:t>
      </w:r>
    </w:p>
    <w:p w:rsidR="00484C95" w:rsidRPr="009754DC" w:rsidRDefault="00484C95" w:rsidP="0040535B">
      <w:pPr>
        <w:rPr>
          <w:lang w:eastAsia="ko-KR"/>
        </w:rPr>
      </w:pPr>
      <w:r w:rsidRPr="009754DC">
        <w:rPr>
          <w:rFonts w:hint="eastAsia"/>
        </w:rPr>
        <w:t>SI</w:t>
      </w:r>
      <w:r>
        <w:t>B</w:t>
      </w:r>
      <w:r w:rsidRPr="009754DC">
        <w:rPr>
          <w:rFonts w:hint="eastAsia"/>
        </w:rPr>
        <w:t xml:space="preserve"> 2</w:t>
      </w:r>
      <w:r w:rsidR="00A10564">
        <w:t>:</w:t>
      </w:r>
      <w:r w:rsidR="0005629F">
        <w:t xml:space="preserve"> Uplink cell access related information (e.g. random access configuration, bandwidth, </w:t>
      </w:r>
      <w:proofErr w:type="gramStart"/>
      <w:r w:rsidR="0005629F">
        <w:t>power, …)</w:t>
      </w:r>
      <w:proofErr w:type="gramEnd"/>
    </w:p>
    <w:p w:rsidR="00484C95" w:rsidRDefault="00484C95" w:rsidP="0040535B">
      <w:pPr>
        <w:rPr>
          <w:lang w:eastAsia="ko-KR"/>
        </w:rPr>
      </w:pPr>
      <w:r w:rsidRPr="009754DC">
        <w:rPr>
          <w:rFonts w:hint="eastAsia"/>
        </w:rPr>
        <w:t>SI</w:t>
      </w:r>
      <w:r>
        <w:t>B</w:t>
      </w:r>
      <w:r>
        <w:rPr>
          <w:rFonts w:hint="eastAsia"/>
        </w:rPr>
        <w:t xml:space="preserve"> 3</w:t>
      </w:r>
      <w:r w:rsidR="0005629F">
        <w:t>:</w:t>
      </w:r>
      <w:r w:rsidR="0005629F" w:rsidRPr="0005629F">
        <w:rPr>
          <w:rFonts w:hint="eastAsia"/>
        </w:rPr>
        <w:t xml:space="preserve"> </w:t>
      </w:r>
      <w:r w:rsidR="0005629F">
        <w:rPr>
          <w:rFonts w:hint="eastAsia"/>
        </w:rPr>
        <w:t xml:space="preserve">Cell </w:t>
      </w:r>
      <w:r w:rsidR="0005629F">
        <w:t>r</w:t>
      </w:r>
      <w:r w:rsidR="0005629F">
        <w:rPr>
          <w:rFonts w:hint="eastAsia"/>
        </w:rPr>
        <w:t xml:space="preserve">eselection </w:t>
      </w:r>
      <w:r w:rsidR="0005629F">
        <w:t xml:space="preserve">related information </w:t>
      </w:r>
      <w:r w:rsidR="0005629F">
        <w:rPr>
          <w:rFonts w:hint="eastAsia"/>
        </w:rPr>
        <w:t>(</w:t>
      </w:r>
      <w:r w:rsidR="0005629F">
        <w:t>e.g.</w:t>
      </w:r>
      <w:r w:rsidR="0005629F">
        <w:rPr>
          <w:rFonts w:hint="eastAsia"/>
        </w:rPr>
        <w:t xml:space="preserve"> </w:t>
      </w:r>
      <w:r w:rsidR="0005629F">
        <w:rPr>
          <w:lang w:eastAsia="ko-KR"/>
        </w:rPr>
        <w:t>intra-frequency</w:t>
      </w:r>
      <w:r w:rsidR="005207EE">
        <w:rPr>
          <w:rFonts w:hint="eastAsia"/>
          <w:lang w:eastAsia="ko-KR"/>
        </w:rPr>
        <w:t>, inter-frequency, and/or inter-RAT</w:t>
      </w:r>
      <w:r w:rsidR="0005629F">
        <w:rPr>
          <w:lang w:eastAsia="ko-KR"/>
        </w:rPr>
        <w:t>)</w:t>
      </w:r>
    </w:p>
    <w:p w:rsidR="0005629F" w:rsidRDefault="0005629F" w:rsidP="00C57581">
      <w:r>
        <w:t>SIB 4 – 8: neighbour-cell related information (on the same and different carriers, as well as on non-LTE cells)</w:t>
      </w:r>
    </w:p>
    <w:p w:rsidR="0005629F" w:rsidRDefault="0005629F" w:rsidP="00C57581">
      <w:r>
        <w:t>SIB 9: Name of home-</w:t>
      </w:r>
      <w:proofErr w:type="spellStart"/>
      <w:r>
        <w:t>eNB</w:t>
      </w:r>
      <w:proofErr w:type="spellEnd"/>
    </w:p>
    <w:p w:rsidR="0005629F" w:rsidRDefault="0005629F" w:rsidP="00C57581">
      <w:r>
        <w:t>SIB 10 – 12: Public emergency warnings</w:t>
      </w:r>
    </w:p>
    <w:p w:rsidR="00AB2D7E" w:rsidRDefault="005207EE" w:rsidP="00C5758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For </w:t>
      </w:r>
      <w:r w:rsidR="007435DD">
        <w:rPr>
          <w:rFonts w:eastAsiaTheme="minorEastAsia" w:hint="eastAsia"/>
          <w:lang w:eastAsia="ko-KR"/>
        </w:rPr>
        <w:t xml:space="preserve">example, </w:t>
      </w:r>
      <w:r>
        <w:rPr>
          <w:rFonts w:eastAsiaTheme="minorEastAsia" w:hint="eastAsia"/>
          <w:lang w:eastAsia="ko-KR"/>
        </w:rPr>
        <w:t>NB-IOT systems may need cell ID and cell barring related functionalities of SIB1-2. However, certain information e.g. inter-RAT related information may not be needed as NB-IOT is not required to support inter-RAT mobility.</w:t>
      </w:r>
    </w:p>
    <w:p w:rsidR="005207EE" w:rsidRDefault="005207EE" w:rsidP="00C57581">
      <w:pPr>
        <w:rPr>
          <w:rFonts w:eastAsiaTheme="minorEastAsia"/>
          <w:lang w:eastAsia="ko-KR"/>
        </w:rPr>
      </w:pPr>
    </w:p>
    <w:p w:rsidR="00AB2D7E" w:rsidRPr="00AB2D7E" w:rsidRDefault="00AB2D7E" w:rsidP="00847F2F">
      <w:pPr>
        <w:pStyle w:val="Observation"/>
        <w:rPr>
          <w:lang w:eastAsia="ko-KR"/>
        </w:rPr>
      </w:pPr>
      <w:r>
        <w:rPr>
          <w:rFonts w:hint="eastAsia"/>
          <w:lang w:eastAsia="ko-KR"/>
        </w:rPr>
        <w:t xml:space="preserve">Some SIB contents may not be relevant for cellular 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 applications.</w:t>
      </w:r>
    </w:p>
    <w:p w:rsidR="0005629F" w:rsidRDefault="0005629F" w:rsidP="00C57581"/>
    <w:p w:rsidR="00AE4EEC" w:rsidRDefault="00AE4EEC" w:rsidP="00847F2F">
      <w:pPr>
        <w:pStyle w:val="Proposal"/>
      </w:pPr>
      <w:r>
        <w:t>RAN2 need</w:t>
      </w:r>
      <w:r w:rsidR="007435DD">
        <w:t>s to discuss which SIB</w:t>
      </w:r>
      <w:r w:rsidR="007435DD">
        <w:rPr>
          <w:rFonts w:hint="eastAsia"/>
          <w:lang w:eastAsia="ko-KR"/>
        </w:rPr>
        <w:t xml:space="preserve"> information elements</w:t>
      </w:r>
      <w:r>
        <w:t xml:space="preserve"> from legacy LTE system are relevant for NB-IOT system.</w:t>
      </w:r>
    </w:p>
    <w:p w:rsidR="00763240" w:rsidRDefault="00763240" w:rsidP="00D72C20"/>
    <w:p w:rsidR="00C01F33" w:rsidRPr="00F120A8" w:rsidRDefault="00C01F33" w:rsidP="00CE0424">
      <w:pPr>
        <w:pStyle w:val="1"/>
      </w:pPr>
      <w:r w:rsidRPr="00F120A8">
        <w:t>Conclusion</w:t>
      </w:r>
    </w:p>
    <w:p w:rsidR="000137B2" w:rsidRDefault="008E065E">
      <w:pPr>
        <w:pStyle w:val="10"/>
        <w:rPr>
          <w:b w:val="0"/>
        </w:rPr>
      </w:pPr>
      <w:r w:rsidRPr="006343EB">
        <w:rPr>
          <w:b w:val="0"/>
        </w:rPr>
        <w:t xml:space="preserve">In section </w:t>
      </w:r>
      <w:r w:rsidR="004F267B">
        <w:rPr>
          <w:b w:val="0"/>
          <w:highlight w:val="cyan"/>
        </w:rPr>
        <w:fldChar w:fldCharType="begin"/>
      </w:r>
      <w:r w:rsidR="00D876F1">
        <w:rPr>
          <w:b w:val="0"/>
        </w:rPr>
        <w:instrText xml:space="preserve"> REF _Ref416460562 \r \h </w:instrText>
      </w:r>
      <w:r w:rsidR="004F267B">
        <w:rPr>
          <w:b w:val="0"/>
          <w:highlight w:val="cyan"/>
        </w:rPr>
      </w:r>
      <w:r w:rsidR="004F267B">
        <w:rPr>
          <w:b w:val="0"/>
          <w:highlight w:val="cyan"/>
        </w:rPr>
        <w:fldChar w:fldCharType="separate"/>
      </w:r>
      <w:r w:rsidR="00D876F1">
        <w:rPr>
          <w:b w:val="0"/>
        </w:rPr>
        <w:t>2</w:t>
      </w:r>
      <w:r w:rsidR="004F267B">
        <w:rPr>
          <w:b w:val="0"/>
          <w:highlight w:val="cyan"/>
        </w:rPr>
        <w:fldChar w:fldCharType="end"/>
      </w:r>
      <w:r w:rsidR="00D876F1">
        <w:rPr>
          <w:b w:val="0"/>
        </w:rPr>
        <w:t xml:space="preserve"> </w:t>
      </w:r>
      <w:r w:rsidRPr="006343EB">
        <w:rPr>
          <w:b w:val="0"/>
        </w:rPr>
        <w:t>we made the following observations:</w:t>
      </w:r>
    </w:p>
    <w:p w:rsidR="00ED12A8" w:rsidRDefault="00ED12A8" w:rsidP="00ED12A8"/>
    <w:p w:rsidR="00ED12A8" w:rsidRDefault="00ED12A8" w:rsidP="00946EB8">
      <w:pPr>
        <w:pStyle w:val="Observation"/>
        <w:numPr>
          <w:ilvl w:val="0"/>
          <w:numId w:val="21"/>
        </w:numPr>
        <w:ind w:left="1701" w:hanging="1701"/>
      </w:pPr>
      <w:r w:rsidRPr="00ED12A8">
        <w:t xml:space="preserve">LTE </w:t>
      </w:r>
      <w:r w:rsidRPr="00ED12A8">
        <w:rPr>
          <w:rFonts w:hint="eastAsia"/>
        </w:rPr>
        <w:t>system information design needs to be optimised for narrowband</w:t>
      </w:r>
      <w:r w:rsidRPr="00ED12A8">
        <w:t xml:space="preserve"> operation</w:t>
      </w:r>
      <w:r w:rsidRPr="00ED12A8">
        <w:rPr>
          <w:rFonts w:hint="eastAsia"/>
        </w:rPr>
        <w:t xml:space="preserve"> </w:t>
      </w:r>
      <w:r w:rsidRPr="00ED12A8">
        <w:t>of NB-IOT system.</w:t>
      </w:r>
    </w:p>
    <w:p w:rsidR="00ED12A8" w:rsidRDefault="00ED12A8" w:rsidP="00847F2F">
      <w:pPr>
        <w:pStyle w:val="Observation"/>
        <w:rPr>
          <w:lang w:eastAsia="ko-KR"/>
        </w:rPr>
      </w:pPr>
      <w:r>
        <w:rPr>
          <w:rFonts w:hint="eastAsia"/>
          <w:lang w:eastAsia="ko-KR"/>
        </w:rPr>
        <w:t xml:space="preserve">NB-IOT physical layer </w:t>
      </w:r>
      <w:r>
        <w:rPr>
          <w:lang w:eastAsia="ko-KR"/>
        </w:rPr>
        <w:t>design</w:t>
      </w:r>
      <w:r>
        <w:rPr>
          <w:rFonts w:hint="eastAsia"/>
          <w:lang w:eastAsia="ko-KR"/>
        </w:rPr>
        <w:t xml:space="preserve"> and application characteristics may affect the design of MIB contents.</w:t>
      </w:r>
    </w:p>
    <w:p w:rsidR="00ED12A8" w:rsidRPr="00AB2D7E" w:rsidRDefault="00ED12A8" w:rsidP="00847F2F">
      <w:pPr>
        <w:pStyle w:val="Observation"/>
        <w:rPr>
          <w:lang w:eastAsia="ko-KR"/>
        </w:rPr>
      </w:pPr>
      <w:r>
        <w:rPr>
          <w:rFonts w:hint="eastAsia"/>
          <w:lang w:eastAsia="ko-KR"/>
        </w:rPr>
        <w:t xml:space="preserve">Some SIB contents may not be relevant for cellular 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 applications.</w:t>
      </w:r>
    </w:p>
    <w:p w:rsidR="00ED12A8" w:rsidRDefault="00ED12A8" w:rsidP="00ED12A8">
      <w:pPr>
        <w:rPr>
          <w:lang w:eastAsia="ko-KR"/>
        </w:rPr>
      </w:pPr>
    </w:p>
    <w:p w:rsidR="000137B2" w:rsidRDefault="008E065E" w:rsidP="00B71069">
      <w:pPr>
        <w:pStyle w:val="10"/>
        <w:jc w:val="both"/>
        <w:rPr>
          <w:b w:val="0"/>
          <w:lang w:eastAsia="ko-KR"/>
        </w:rPr>
      </w:pPr>
      <w:r w:rsidRPr="006343EB">
        <w:rPr>
          <w:b w:val="0"/>
        </w:rPr>
        <w:t xml:space="preserve">Based on the discussion in section </w:t>
      </w:r>
      <w:r w:rsidR="001B2D57">
        <w:rPr>
          <w:b w:val="0"/>
        </w:rPr>
        <w:t xml:space="preserve">2 </w:t>
      </w:r>
      <w:r w:rsidRPr="006343EB">
        <w:rPr>
          <w:b w:val="0"/>
        </w:rPr>
        <w:t>we propose the following:</w:t>
      </w:r>
    </w:p>
    <w:p w:rsidR="00ED12A8" w:rsidRDefault="00ED12A8" w:rsidP="00ED12A8">
      <w:pPr>
        <w:rPr>
          <w:lang w:eastAsia="ko-KR"/>
        </w:rPr>
      </w:pPr>
    </w:p>
    <w:p w:rsidR="007435DD" w:rsidRDefault="007435DD" w:rsidP="007435DD">
      <w:pPr>
        <w:pStyle w:val="Proposal"/>
        <w:numPr>
          <w:ilvl w:val="0"/>
          <w:numId w:val="23"/>
        </w:numPr>
        <w:rPr>
          <w:rFonts w:hint="eastAsia"/>
        </w:rPr>
      </w:pPr>
      <w:r w:rsidRPr="00847F2F">
        <w:t>RAN2</w:t>
      </w:r>
      <w:r>
        <w:t xml:space="preserve"> </w:t>
      </w:r>
      <w:r>
        <w:rPr>
          <w:rFonts w:hint="eastAsia"/>
          <w:lang w:eastAsia="ko-KR"/>
        </w:rPr>
        <w:t>discuss</w:t>
      </w:r>
      <w:r>
        <w:t xml:space="preserve"> contents of MIB </w:t>
      </w:r>
      <w:r>
        <w:rPr>
          <w:rFonts w:hint="eastAsia"/>
          <w:lang w:eastAsia="ko-KR"/>
        </w:rPr>
        <w:t>considering legacy LTE system and designs captured in TR 45.820.</w:t>
      </w:r>
    </w:p>
    <w:p w:rsidR="007435DD" w:rsidRDefault="007435DD" w:rsidP="007435DD">
      <w:pPr>
        <w:pStyle w:val="Proposal"/>
        <w:numPr>
          <w:ilvl w:val="0"/>
          <w:numId w:val="23"/>
        </w:numPr>
      </w:pPr>
      <w:r>
        <w:t>RAN2 needs to discuss which SIB</w:t>
      </w:r>
      <w:r>
        <w:rPr>
          <w:rFonts w:hint="eastAsia"/>
          <w:lang w:eastAsia="ko-KR"/>
        </w:rPr>
        <w:t xml:space="preserve"> information elements</w:t>
      </w:r>
      <w:r>
        <w:t xml:space="preserve"> from legacy LTE system are relevant for NB-IOT system.</w:t>
      </w:r>
    </w:p>
    <w:p w:rsidR="006343EB" w:rsidRPr="007435DD" w:rsidRDefault="006343EB" w:rsidP="00ED12A8"/>
    <w:p w:rsidR="00F507D1" w:rsidRPr="00CE0424" w:rsidRDefault="00F507D1" w:rsidP="00B71069">
      <w:pPr>
        <w:pStyle w:val="1"/>
        <w:jc w:val="both"/>
      </w:pPr>
      <w:bookmarkStart w:id="1" w:name="_In-sequence_SDU_delivery"/>
      <w:bookmarkEnd w:id="1"/>
      <w:r w:rsidRPr="00CE0424">
        <w:t>References</w:t>
      </w:r>
    </w:p>
    <w:bookmarkStart w:id="2" w:name="_Ref174151459"/>
    <w:bookmarkStart w:id="3" w:name="_Ref189809556"/>
    <w:p w:rsidR="001C6F9B" w:rsidRPr="001A3B97" w:rsidRDefault="004F267B" w:rsidP="001C6F9B">
      <w:pPr>
        <w:pStyle w:val="Reference"/>
      </w:pPr>
      <w:r>
        <w:rPr>
          <w:rFonts w:eastAsia="Times New Roman" w:cs="NimbusRomNo9L-Regu"/>
          <w:color w:val="231F20"/>
        </w:rPr>
        <w:fldChar w:fldCharType="begin"/>
      </w:r>
      <w:r w:rsidR="001C6F9B">
        <w:rPr>
          <w:rFonts w:eastAsia="Times New Roman" w:cs="NimbusRomNo9L-Regu"/>
          <w:color w:val="231F20"/>
        </w:rPr>
        <w:instrText xml:space="preserve"> HYPERLINK "http://www.3gpp.org/ftp/Specs/archive/45_series/45.820/45820-131.zip" </w:instrText>
      </w:r>
      <w:r>
        <w:rPr>
          <w:rFonts w:eastAsia="Times New Roman" w:cs="NimbusRomNo9L-Regu"/>
          <w:color w:val="231F20"/>
        </w:rPr>
        <w:fldChar w:fldCharType="separate"/>
      </w:r>
      <w:r w:rsidR="001C6F9B" w:rsidRPr="005B0225">
        <w:rPr>
          <w:rStyle w:val="af"/>
          <w:rFonts w:eastAsia="Times New Roman" w:cs="NimbusRomNo9L-Regu"/>
        </w:rPr>
        <w:t>3GPP TR 45.820</w:t>
      </w:r>
      <w:r>
        <w:rPr>
          <w:rFonts w:eastAsia="Times New Roman" w:cs="NimbusRomNo9L-Regu"/>
          <w:color w:val="231F20"/>
        </w:rPr>
        <w:fldChar w:fldCharType="end"/>
      </w:r>
      <w:r w:rsidR="001C6F9B">
        <w:rPr>
          <w:rFonts w:eastAsia="Times New Roman" w:cs="NimbusRomNo9L-Regu"/>
          <w:color w:val="231F20"/>
        </w:rPr>
        <w:t>, “</w:t>
      </w:r>
      <w:r w:rsidR="001C6F9B" w:rsidRPr="00A81A34">
        <w:rPr>
          <w:rFonts w:eastAsia="Times New Roman" w:cs="NimbusRomNo9L-Regu"/>
          <w:color w:val="231F20"/>
        </w:rPr>
        <w:t>Technical Specification Group GSM/EDGE Radio Access Network; Cellular System</w:t>
      </w:r>
      <w:r w:rsidR="001C6F9B">
        <w:rPr>
          <w:rFonts w:eastAsia="Times New Roman" w:cs="NimbusRomNo9L-Regu"/>
          <w:color w:val="231F20"/>
        </w:rPr>
        <w:t>;</w:t>
      </w:r>
      <w:r w:rsidR="001C6F9B" w:rsidRPr="00A81A34">
        <w:rPr>
          <w:rFonts w:eastAsia="Times New Roman" w:cs="NimbusRomNo9L-Regu"/>
          <w:color w:val="231F20"/>
        </w:rPr>
        <w:t xml:space="preserve"> Support for Ultra Low Complexity and Low Throughput Internet of Things; (Release 13)</w:t>
      </w:r>
      <w:r w:rsidR="001C6F9B">
        <w:rPr>
          <w:rFonts w:eastAsia="Times New Roman" w:cs="NimbusRomNo9L-Regu"/>
          <w:color w:val="231F20"/>
        </w:rPr>
        <w:t>,”</w:t>
      </w:r>
      <w:r w:rsidR="001C6F9B" w:rsidRPr="00CB72F3">
        <w:rPr>
          <w:rFonts w:eastAsia="Times New Roman" w:cs="NimbusRomNo9L-Regu"/>
          <w:color w:val="231F20"/>
        </w:rPr>
        <w:t xml:space="preserve"> </w:t>
      </w:r>
      <w:hyperlink r:id="rId9" w:history="1">
        <w:r w:rsidR="001C6F9B" w:rsidRPr="00F00053">
          <w:rPr>
            <w:rStyle w:val="af"/>
            <w:rFonts w:eastAsia="Times New Roman" w:cs="NimbusRomNo9L-Regu"/>
          </w:rPr>
          <w:t>www.3gpp.org</w:t>
        </w:r>
      </w:hyperlink>
      <w:r w:rsidR="001C6F9B">
        <w:rPr>
          <w:rFonts w:eastAsia="Times New Roman" w:cs="NimbusRomNo9L-Regu"/>
          <w:color w:val="231F20"/>
        </w:rPr>
        <w:t>.</w:t>
      </w:r>
    </w:p>
    <w:p w:rsidR="00BA5038" w:rsidRDefault="004D46E6" w:rsidP="00BA5038">
      <w:pPr>
        <w:pStyle w:val="Reference"/>
      </w:pPr>
      <w:r>
        <w:t>RP-151621, Converged-NBIOT-v15,</w:t>
      </w:r>
      <w:r w:rsidR="00BA5038">
        <w:t xml:space="preserve"> September 2015</w:t>
      </w:r>
    </w:p>
    <w:p w:rsidR="00F57DCA" w:rsidRDefault="00F57DCA" w:rsidP="00BA5038">
      <w:pPr>
        <w:pStyle w:val="Reference"/>
      </w:pPr>
      <w:r w:rsidRPr="004D1259">
        <w:t xml:space="preserve">RP-155511, Narrowband </w:t>
      </w:r>
      <w:proofErr w:type="spellStart"/>
      <w:r w:rsidRPr="004D1259">
        <w:t>IoT</w:t>
      </w:r>
      <w:proofErr w:type="spellEnd"/>
      <w:r w:rsidRPr="004D1259">
        <w:t xml:space="preserve"> – Broadcast Channel Design, 3GPP RAN1#82bis, October 2015</w:t>
      </w:r>
    </w:p>
    <w:p w:rsidR="00CD77B9" w:rsidRPr="00CD77B9" w:rsidRDefault="00CD77B9" w:rsidP="00BA5038">
      <w:pPr>
        <w:pStyle w:val="Reference"/>
      </w:pPr>
      <w:r w:rsidRPr="00CD77B9">
        <w:t>RP-151397, NB LTE – Concept Description L1, 3GPP RAN#69, September 2015</w:t>
      </w:r>
    </w:p>
    <w:bookmarkEnd w:id="2"/>
    <w:bookmarkEnd w:id="3"/>
    <w:p w:rsidR="003A7EF3" w:rsidRPr="00CE0424" w:rsidRDefault="003A7EF3" w:rsidP="00CE0424">
      <w:pPr>
        <w:pStyle w:val="ab"/>
      </w:pPr>
    </w:p>
    <w:p w:rsidR="009F5777" w:rsidRPr="00CE0424" w:rsidRDefault="009F5777">
      <w:pPr>
        <w:pStyle w:val="ab"/>
      </w:pPr>
    </w:p>
    <w:sectPr w:rsidR="009F5777" w:rsidRPr="00CE0424" w:rsidSect="004F267B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59" w:rsidRDefault="005A4959">
      <w:r>
        <w:separator/>
      </w:r>
    </w:p>
  </w:endnote>
  <w:endnote w:type="continuationSeparator" w:id="0">
    <w:p w:rsidR="005A4959" w:rsidRDefault="005A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F7" w:rsidRDefault="006E46F7" w:rsidP="00313FD6">
    <w:pPr>
      <w:pStyle w:val="ac"/>
      <w:tabs>
        <w:tab w:val="center" w:pos="4820"/>
        <w:tab w:val="right" w:pos="9639"/>
      </w:tabs>
      <w:jc w:val="left"/>
    </w:pPr>
    <w:r>
      <w:tab/>
    </w:r>
    <w:r w:rsidR="004F267B">
      <w:rPr>
        <w:rStyle w:val="ae"/>
      </w:rPr>
      <w:fldChar w:fldCharType="begin"/>
    </w:r>
    <w:r>
      <w:rPr>
        <w:rStyle w:val="ae"/>
      </w:rPr>
      <w:instrText xml:space="preserve"> PAGE </w:instrText>
    </w:r>
    <w:r w:rsidR="004F267B">
      <w:rPr>
        <w:rStyle w:val="ae"/>
      </w:rPr>
      <w:fldChar w:fldCharType="separate"/>
    </w:r>
    <w:r w:rsidR="007435DD">
      <w:rPr>
        <w:rStyle w:val="ae"/>
      </w:rPr>
      <w:t>2</w:t>
    </w:r>
    <w:r w:rsidR="004F267B">
      <w:rPr>
        <w:rStyle w:val="ae"/>
      </w:rPr>
      <w:fldChar w:fldCharType="end"/>
    </w:r>
    <w:r>
      <w:rPr>
        <w:rStyle w:val="ae"/>
      </w:rPr>
      <w:t>/</w:t>
    </w:r>
    <w:r w:rsidR="004F267B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4F267B">
      <w:rPr>
        <w:rStyle w:val="ae"/>
      </w:rPr>
      <w:fldChar w:fldCharType="separate"/>
    </w:r>
    <w:r w:rsidR="007435DD">
      <w:rPr>
        <w:rStyle w:val="ae"/>
      </w:rPr>
      <w:t>3</w:t>
    </w:r>
    <w:r w:rsidR="004F267B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59" w:rsidRDefault="005A4959">
      <w:r>
        <w:separator/>
      </w:r>
    </w:p>
  </w:footnote>
  <w:footnote w:type="continuationSeparator" w:id="0">
    <w:p w:rsidR="005A4959" w:rsidRDefault="005A4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F7" w:rsidRDefault="006E46F7">
    <w:r>
      <w:t xml:space="preserve">Page </w:t>
    </w:r>
    <w:r w:rsidR="004F267B">
      <w:fldChar w:fldCharType="begin"/>
    </w:r>
    <w:r>
      <w:instrText>PAGE</w:instrText>
    </w:r>
    <w:r w:rsidR="004F267B">
      <w:fldChar w:fldCharType="separate"/>
    </w:r>
    <w:r>
      <w:t>4</w:t>
    </w:r>
    <w:r w:rsidR="004F267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0F71C2"/>
    <w:multiLevelType w:val="hybridMultilevel"/>
    <w:tmpl w:val="2390C866"/>
    <w:lvl w:ilvl="0" w:tplc="9B32469A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83E82"/>
    <w:multiLevelType w:val="hybridMultilevel"/>
    <w:tmpl w:val="8F3EE1A8"/>
    <w:lvl w:ilvl="0" w:tplc="9B32469A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A3A84"/>
    <w:multiLevelType w:val="hybridMultilevel"/>
    <w:tmpl w:val="527E3C3A"/>
    <w:lvl w:ilvl="0" w:tplc="F5D463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B7A66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98942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986DE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4645B5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B86E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EAF7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B06C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ACF5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1A72C590"/>
    <w:lvl w:ilvl="0" w:tplc="D338A2A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261"/>
        </w:tabs>
        <w:ind w:left="-2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9"/>
        </w:tabs>
        <w:ind w:left="4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9"/>
        </w:tabs>
        <w:ind w:left="11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99"/>
        </w:tabs>
        <w:ind w:left="18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19"/>
        </w:tabs>
        <w:ind w:left="26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9"/>
        </w:tabs>
        <w:ind w:left="33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059"/>
        </w:tabs>
        <w:ind w:left="40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9"/>
        </w:tabs>
        <w:ind w:left="4779" w:hanging="180"/>
      </w:pPr>
    </w:lvl>
  </w:abstractNum>
  <w:abstractNum w:abstractNumId="7">
    <w:nsid w:val="3B863632"/>
    <w:multiLevelType w:val="hybridMultilevel"/>
    <w:tmpl w:val="8FC4DC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C21BAC"/>
    <w:multiLevelType w:val="hybridMultilevel"/>
    <w:tmpl w:val="55EE203A"/>
    <w:lvl w:ilvl="0" w:tplc="F346662E">
      <w:start w:val="14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9225CB"/>
    <w:multiLevelType w:val="hybridMultilevel"/>
    <w:tmpl w:val="44B64ED2"/>
    <w:lvl w:ilvl="0" w:tplc="9B32469A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88ACD2E2"/>
    <w:lvl w:ilvl="0" w:tplc="DF905B6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>
    <w:nsid w:val="53936715"/>
    <w:multiLevelType w:val="hybridMultilevel"/>
    <w:tmpl w:val="D196E59C"/>
    <w:lvl w:ilvl="0" w:tplc="9B32469A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A53FB6"/>
    <w:multiLevelType w:val="hybridMultilevel"/>
    <w:tmpl w:val="11AC6C2C"/>
    <w:lvl w:ilvl="0" w:tplc="9B32469A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3"/>
  </w:num>
  <w:num w:numId="10">
    <w:abstractNumId w:val="10"/>
  </w:num>
  <w:num w:numId="11">
    <w:abstractNumId w:val="16"/>
  </w:num>
  <w:num w:numId="12">
    <w:abstractNumId w:val="2"/>
  </w:num>
  <w:num w:numId="13">
    <w:abstractNumId w:val="1"/>
  </w:num>
  <w:num w:numId="14">
    <w:abstractNumId w:val="12"/>
  </w:num>
  <w:num w:numId="15">
    <w:abstractNumId w:val="3"/>
  </w:num>
  <w:num w:numId="16">
    <w:abstractNumId w:val="14"/>
  </w:num>
  <w:num w:numId="17">
    <w:abstractNumId w:val="13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7"/>
  </w:num>
  <w:num w:numId="21">
    <w:abstractNumId w:val="13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100F45"/>
    <w:rsid w:val="000001C6"/>
    <w:rsid w:val="000006E1"/>
    <w:rsid w:val="00002A37"/>
    <w:rsid w:val="000062C4"/>
    <w:rsid w:val="00006446"/>
    <w:rsid w:val="0000656C"/>
    <w:rsid w:val="00006896"/>
    <w:rsid w:val="00007CDC"/>
    <w:rsid w:val="00011B28"/>
    <w:rsid w:val="000123F1"/>
    <w:rsid w:val="00012CA8"/>
    <w:rsid w:val="000137B2"/>
    <w:rsid w:val="00015545"/>
    <w:rsid w:val="000156C2"/>
    <w:rsid w:val="00015D15"/>
    <w:rsid w:val="0001658F"/>
    <w:rsid w:val="00016F1E"/>
    <w:rsid w:val="00016FAD"/>
    <w:rsid w:val="00017B02"/>
    <w:rsid w:val="00021CCD"/>
    <w:rsid w:val="000230C8"/>
    <w:rsid w:val="0002476A"/>
    <w:rsid w:val="00024861"/>
    <w:rsid w:val="0002564D"/>
    <w:rsid w:val="00025ECA"/>
    <w:rsid w:val="00027BEB"/>
    <w:rsid w:val="0003228D"/>
    <w:rsid w:val="000325B8"/>
    <w:rsid w:val="00034C15"/>
    <w:rsid w:val="00034F65"/>
    <w:rsid w:val="00036BA1"/>
    <w:rsid w:val="00040E08"/>
    <w:rsid w:val="00041248"/>
    <w:rsid w:val="00041DC7"/>
    <w:rsid w:val="000422E2"/>
    <w:rsid w:val="00042F22"/>
    <w:rsid w:val="0004324E"/>
    <w:rsid w:val="00043F86"/>
    <w:rsid w:val="000444EF"/>
    <w:rsid w:val="00051522"/>
    <w:rsid w:val="00052814"/>
    <w:rsid w:val="00052A07"/>
    <w:rsid w:val="00053252"/>
    <w:rsid w:val="000534E3"/>
    <w:rsid w:val="00053FBA"/>
    <w:rsid w:val="0005606A"/>
    <w:rsid w:val="0005629F"/>
    <w:rsid w:val="00057117"/>
    <w:rsid w:val="000616E7"/>
    <w:rsid w:val="0006487E"/>
    <w:rsid w:val="00064FEE"/>
    <w:rsid w:val="00065E1A"/>
    <w:rsid w:val="00072076"/>
    <w:rsid w:val="00073F72"/>
    <w:rsid w:val="000742A3"/>
    <w:rsid w:val="00077E5F"/>
    <w:rsid w:val="0008036A"/>
    <w:rsid w:val="00081AE6"/>
    <w:rsid w:val="00082F4C"/>
    <w:rsid w:val="00083EEB"/>
    <w:rsid w:val="000852F3"/>
    <w:rsid w:val="000855EB"/>
    <w:rsid w:val="00085B52"/>
    <w:rsid w:val="000866F2"/>
    <w:rsid w:val="00086C58"/>
    <w:rsid w:val="000872E9"/>
    <w:rsid w:val="00087D97"/>
    <w:rsid w:val="0009009F"/>
    <w:rsid w:val="00091557"/>
    <w:rsid w:val="000924C1"/>
    <w:rsid w:val="000924F0"/>
    <w:rsid w:val="00092872"/>
    <w:rsid w:val="00092D2E"/>
    <w:rsid w:val="00093373"/>
    <w:rsid w:val="00093474"/>
    <w:rsid w:val="00094AD7"/>
    <w:rsid w:val="00094C33"/>
    <w:rsid w:val="0009510F"/>
    <w:rsid w:val="00096C35"/>
    <w:rsid w:val="000A1710"/>
    <w:rsid w:val="000A1B7B"/>
    <w:rsid w:val="000A2F31"/>
    <w:rsid w:val="000A3FCE"/>
    <w:rsid w:val="000A4915"/>
    <w:rsid w:val="000A56F2"/>
    <w:rsid w:val="000A5938"/>
    <w:rsid w:val="000B1AF8"/>
    <w:rsid w:val="000B2719"/>
    <w:rsid w:val="000B3A8F"/>
    <w:rsid w:val="000B4AB9"/>
    <w:rsid w:val="000B58C3"/>
    <w:rsid w:val="000B61E9"/>
    <w:rsid w:val="000C165A"/>
    <w:rsid w:val="000C1E56"/>
    <w:rsid w:val="000C2542"/>
    <w:rsid w:val="000C2E19"/>
    <w:rsid w:val="000C3066"/>
    <w:rsid w:val="000C4732"/>
    <w:rsid w:val="000C598A"/>
    <w:rsid w:val="000C6733"/>
    <w:rsid w:val="000D0D07"/>
    <w:rsid w:val="000D284A"/>
    <w:rsid w:val="000D43DB"/>
    <w:rsid w:val="000D4797"/>
    <w:rsid w:val="000D75A7"/>
    <w:rsid w:val="000D77CB"/>
    <w:rsid w:val="000E0527"/>
    <w:rsid w:val="000E1E92"/>
    <w:rsid w:val="000E4E5B"/>
    <w:rsid w:val="000E70CE"/>
    <w:rsid w:val="000F06D6"/>
    <w:rsid w:val="000F0EB1"/>
    <w:rsid w:val="000F108F"/>
    <w:rsid w:val="000F1106"/>
    <w:rsid w:val="000F1B77"/>
    <w:rsid w:val="000F3BE9"/>
    <w:rsid w:val="000F3F6C"/>
    <w:rsid w:val="000F5A1C"/>
    <w:rsid w:val="000F6A8E"/>
    <w:rsid w:val="000F6DF3"/>
    <w:rsid w:val="000F7907"/>
    <w:rsid w:val="001005FF"/>
    <w:rsid w:val="00100F45"/>
    <w:rsid w:val="00102403"/>
    <w:rsid w:val="0010282E"/>
    <w:rsid w:val="00104062"/>
    <w:rsid w:val="001062FB"/>
    <w:rsid w:val="001063E6"/>
    <w:rsid w:val="00107E9A"/>
    <w:rsid w:val="00107F84"/>
    <w:rsid w:val="00111371"/>
    <w:rsid w:val="00113CF4"/>
    <w:rsid w:val="001153EA"/>
    <w:rsid w:val="00115643"/>
    <w:rsid w:val="00116765"/>
    <w:rsid w:val="00120F98"/>
    <w:rsid w:val="00121313"/>
    <w:rsid w:val="00121744"/>
    <w:rsid w:val="001219F5"/>
    <w:rsid w:val="00121A20"/>
    <w:rsid w:val="0012377F"/>
    <w:rsid w:val="00124314"/>
    <w:rsid w:val="00126B4A"/>
    <w:rsid w:val="00132451"/>
    <w:rsid w:val="00132FD0"/>
    <w:rsid w:val="00133B56"/>
    <w:rsid w:val="001344C0"/>
    <w:rsid w:val="001346FA"/>
    <w:rsid w:val="00135252"/>
    <w:rsid w:val="001362F4"/>
    <w:rsid w:val="00137AB5"/>
    <w:rsid w:val="00137F0B"/>
    <w:rsid w:val="00143008"/>
    <w:rsid w:val="0014307D"/>
    <w:rsid w:val="001439D8"/>
    <w:rsid w:val="001469E0"/>
    <w:rsid w:val="001502CE"/>
    <w:rsid w:val="00151E23"/>
    <w:rsid w:val="001526E0"/>
    <w:rsid w:val="001527C4"/>
    <w:rsid w:val="001551B5"/>
    <w:rsid w:val="0015723D"/>
    <w:rsid w:val="00157675"/>
    <w:rsid w:val="00157A3B"/>
    <w:rsid w:val="00157A67"/>
    <w:rsid w:val="001608AA"/>
    <w:rsid w:val="0016464A"/>
    <w:rsid w:val="00164D3F"/>
    <w:rsid w:val="001659C1"/>
    <w:rsid w:val="00167973"/>
    <w:rsid w:val="00173A8E"/>
    <w:rsid w:val="0017601E"/>
    <w:rsid w:val="00177998"/>
    <w:rsid w:val="00180C83"/>
    <w:rsid w:val="0018143F"/>
    <w:rsid w:val="00181DC4"/>
    <w:rsid w:val="00183B86"/>
    <w:rsid w:val="00190896"/>
    <w:rsid w:val="00190AC1"/>
    <w:rsid w:val="0019341A"/>
    <w:rsid w:val="0019563E"/>
    <w:rsid w:val="00197DF9"/>
    <w:rsid w:val="001A0244"/>
    <w:rsid w:val="001A18AC"/>
    <w:rsid w:val="001A1987"/>
    <w:rsid w:val="001A2564"/>
    <w:rsid w:val="001A3BB5"/>
    <w:rsid w:val="001A3E48"/>
    <w:rsid w:val="001A5A76"/>
    <w:rsid w:val="001A6173"/>
    <w:rsid w:val="001A6CBA"/>
    <w:rsid w:val="001A79B9"/>
    <w:rsid w:val="001B0D97"/>
    <w:rsid w:val="001B0F28"/>
    <w:rsid w:val="001B128E"/>
    <w:rsid w:val="001B2D57"/>
    <w:rsid w:val="001B30AF"/>
    <w:rsid w:val="001B5A5D"/>
    <w:rsid w:val="001B6376"/>
    <w:rsid w:val="001B6855"/>
    <w:rsid w:val="001B69A8"/>
    <w:rsid w:val="001B74C1"/>
    <w:rsid w:val="001C09DE"/>
    <w:rsid w:val="001C0A5B"/>
    <w:rsid w:val="001C0E5A"/>
    <w:rsid w:val="001C17F9"/>
    <w:rsid w:val="001C1CE5"/>
    <w:rsid w:val="001C3D2A"/>
    <w:rsid w:val="001C48F4"/>
    <w:rsid w:val="001C5E4D"/>
    <w:rsid w:val="001C6F9B"/>
    <w:rsid w:val="001C7AE7"/>
    <w:rsid w:val="001D51BA"/>
    <w:rsid w:val="001D6342"/>
    <w:rsid w:val="001D6D53"/>
    <w:rsid w:val="001E2310"/>
    <w:rsid w:val="001E2AD9"/>
    <w:rsid w:val="001E58E2"/>
    <w:rsid w:val="001E6DE4"/>
    <w:rsid w:val="001E7AED"/>
    <w:rsid w:val="001F0B88"/>
    <w:rsid w:val="001F0E86"/>
    <w:rsid w:val="001F221F"/>
    <w:rsid w:val="001F2689"/>
    <w:rsid w:val="001F3294"/>
    <w:rsid w:val="001F3916"/>
    <w:rsid w:val="001F51D4"/>
    <w:rsid w:val="001F54C5"/>
    <w:rsid w:val="001F662C"/>
    <w:rsid w:val="001F7074"/>
    <w:rsid w:val="00200490"/>
    <w:rsid w:val="00200F40"/>
    <w:rsid w:val="002015F3"/>
    <w:rsid w:val="00201D37"/>
    <w:rsid w:val="00201F3A"/>
    <w:rsid w:val="0020205A"/>
    <w:rsid w:val="00203D6F"/>
    <w:rsid w:val="00203F96"/>
    <w:rsid w:val="00206983"/>
    <w:rsid w:val="002069B2"/>
    <w:rsid w:val="00207FA3"/>
    <w:rsid w:val="0021200B"/>
    <w:rsid w:val="00214DA8"/>
    <w:rsid w:val="00215423"/>
    <w:rsid w:val="002158FA"/>
    <w:rsid w:val="00215ADA"/>
    <w:rsid w:val="002172C1"/>
    <w:rsid w:val="002203D3"/>
    <w:rsid w:val="00220600"/>
    <w:rsid w:val="00220EC5"/>
    <w:rsid w:val="002214FE"/>
    <w:rsid w:val="002221A9"/>
    <w:rsid w:val="002224DB"/>
    <w:rsid w:val="00223D6B"/>
    <w:rsid w:val="00223FCB"/>
    <w:rsid w:val="002252C3"/>
    <w:rsid w:val="00225C54"/>
    <w:rsid w:val="00227B39"/>
    <w:rsid w:val="00230765"/>
    <w:rsid w:val="00230AD5"/>
    <w:rsid w:val="002319E4"/>
    <w:rsid w:val="002338EF"/>
    <w:rsid w:val="00234B1F"/>
    <w:rsid w:val="00235632"/>
    <w:rsid w:val="00235872"/>
    <w:rsid w:val="00236857"/>
    <w:rsid w:val="0024000E"/>
    <w:rsid w:val="00240268"/>
    <w:rsid w:val="00240D52"/>
    <w:rsid w:val="00241559"/>
    <w:rsid w:val="002435B3"/>
    <w:rsid w:val="002458EB"/>
    <w:rsid w:val="00246270"/>
    <w:rsid w:val="0024633D"/>
    <w:rsid w:val="00246FAC"/>
    <w:rsid w:val="002500C8"/>
    <w:rsid w:val="002501F5"/>
    <w:rsid w:val="00252381"/>
    <w:rsid w:val="00252DED"/>
    <w:rsid w:val="00254072"/>
    <w:rsid w:val="00255D91"/>
    <w:rsid w:val="00257543"/>
    <w:rsid w:val="002617E7"/>
    <w:rsid w:val="00264228"/>
    <w:rsid w:val="00264334"/>
    <w:rsid w:val="0026473E"/>
    <w:rsid w:val="00266214"/>
    <w:rsid w:val="00267291"/>
    <w:rsid w:val="00267C83"/>
    <w:rsid w:val="00267CAA"/>
    <w:rsid w:val="00270270"/>
    <w:rsid w:val="00270ADA"/>
    <w:rsid w:val="0027144F"/>
    <w:rsid w:val="00271F3A"/>
    <w:rsid w:val="00272269"/>
    <w:rsid w:val="00273278"/>
    <w:rsid w:val="002737F4"/>
    <w:rsid w:val="00276723"/>
    <w:rsid w:val="00276FB0"/>
    <w:rsid w:val="00277CE7"/>
    <w:rsid w:val="002805F5"/>
    <w:rsid w:val="00280751"/>
    <w:rsid w:val="002810C2"/>
    <w:rsid w:val="00281321"/>
    <w:rsid w:val="0028280A"/>
    <w:rsid w:val="0028340B"/>
    <w:rsid w:val="002838BA"/>
    <w:rsid w:val="00283966"/>
    <w:rsid w:val="00284C15"/>
    <w:rsid w:val="00286314"/>
    <w:rsid w:val="0028673B"/>
    <w:rsid w:val="00286ACD"/>
    <w:rsid w:val="00287838"/>
    <w:rsid w:val="002907B5"/>
    <w:rsid w:val="0029123F"/>
    <w:rsid w:val="00292C8A"/>
    <w:rsid w:val="00292EB7"/>
    <w:rsid w:val="00294B2E"/>
    <w:rsid w:val="00296227"/>
    <w:rsid w:val="00296BD0"/>
    <w:rsid w:val="00296F44"/>
    <w:rsid w:val="0029777D"/>
    <w:rsid w:val="002A055E"/>
    <w:rsid w:val="002A1D4E"/>
    <w:rsid w:val="002A251D"/>
    <w:rsid w:val="002A2869"/>
    <w:rsid w:val="002A2B4B"/>
    <w:rsid w:val="002A6088"/>
    <w:rsid w:val="002A674D"/>
    <w:rsid w:val="002B12E2"/>
    <w:rsid w:val="002B24D6"/>
    <w:rsid w:val="002B452D"/>
    <w:rsid w:val="002B4ADA"/>
    <w:rsid w:val="002B5272"/>
    <w:rsid w:val="002C06AC"/>
    <w:rsid w:val="002C2B95"/>
    <w:rsid w:val="002C41E6"/>
    <w:rsid w:val="002C7A67"/>
    <w:rsid w:val="002D071A"/>
    <w:rsid w:val="002D0D19"/>
    <w:rsid w:val="002D233E"/>
    <w:rsid w:val="002D34B2"/>
    <w:rsid w:val="002D38AE"/>
    <w:rsid w:val="002D5B6B"/>
    <w:rsid w:val="002D5D8D"/>
    <w:rsid w:val="002D5E16"/>
    <w:rsid w:val="002D7637"/>
    <w:rsid w:val="002D7DBA"/>
    <w:rsid w:val="002D7F53"/>
    <w:rsid w:val="002E0911"/>
    <w:rsid w:val="002E0FF6"/>
    <w:rsid w:val="002E17F2"/>
    <w:rsid w:val="002E35A9"/>
    <w:rsid w:val="002E3612"/>
    <w:rsid w:val="002E6AA2"/>
    <w:rsid w:val="002E7ABD"/>
    <w:rsid w:val="002E7CAE"/>
    <w:rsid w:val="002F0734"/>
    <w:rsid w:val="002F1A8D"/>
    <w:rsid w:val="002F2771"/>
    <w:rsid w:val="002F37A9"/>
    <w:rsid w:val="002F6893"/>
    <w:rsid w:val="002F6A01"/>
    <w:rsid w:val="0030004C"/>
    <w:rsid w:val="003002F4"/>
    <w:rsid w:val="003015E5"/>
    <w:rsid w:val="00301CE6"/>
    <w:rsid w:val="0030256B"/>
    <w:rsid w:val="0030348B"/>
    <w:rsid w:val="00303AC1"/>
    <w:rsid w:val="0030501F"/>
    <w:rsid w:val="00305140"/>
    <w:rsid w:val="00305A3D"/>
    <w:rsid w:val="00307BA1"/>
    <w:rsid w:val="00311702"/>
    <w:rsid w:val="00311E82"/>
    <w:rsid w:val="0031239C"/>
    <w:rsid w:val="003134E1"/>
    <w:rsid w:val="0031390C"/>
    <w:rsid w:val="00313FD6"/>
    <w:rsid w:val="003143BD"/>
    <w:rsid w:val="003154FA"/>
    <w:rsid w:val="00315E23"/>
    <w:rsid w:val="003170D6"/>
    <w:rsid w:val="003203ED"/>
    <w:rsid w:val="00320433"/>
    <w:rsid w:val="00320DCE"/>
    <w:rsid w:val="003215A0"/>
    <w:rsid w:val="00322C9F"/>
    <w:rsid w:val="003239DC"/>
    <w:rsid w:val="0032460C"/>
    <w:rsid w:val="00324D23"/>
    <w:rsid w:val="00325F31"/>
    <w:rsid w:val="00331751"/>
    <w:rsid w:val="00334243"/>
    <w:rsid w:val="00334579"/>
    <w:rsid w:val="00335858"/>
    <w:rsid w:val="00336B8B"/>
    <w:rsid w:val="00336BDA"/>
    <w:rsid w:val="0034087F"/>
    <w:rsid w:val="00342BD7"/>
    <w:rsid w:val="00346DB5"/>
    <w:rsid w:val="003477B1"/>
    <w:rsid w:val="00347BDD"/>
    <w:rsid w:val="003524ED"/>
    <w:rsid w:val="00352595"/>
    <w:rsid w:val="00354B96"/>
    <w:rsid w:val="00355A82"/>
    <w:rsid w:val="0035614A"/>
    <w:rsid w:val="00357380"/>
    <w:rsid w:val="003602D9"/>
    <w:rsid w:val="003604CE"/>
    <w:rsid w:val="003638AD"/>
    <w:rsid w:val="00365E22"/>
    <w:rsid w:val="00370E47"/>
    <w:rsid w:val="00372041"/>
    <w:rsid w:val="003742AC"/>
    <w:rsid w:val="003749DA"/>
    <w:rsid w:val="003754C8"/>
    <w:rsid w:val="00377CE1"/>
    <w:rsid w:val="00381B37"/>
    <w:rsid w:val="00385407"/>
    <w:rsid w:val="00385BF0"/>
    <w:rsid w:val="00387454"/>
    <w:rsid w:val="003910F8"/>
    <w:rsid w:val="00391A5B"/>
    <w:rsid w:val="003939FF"/>
    <w:rsid w:val="00393F1D"/>
    <w:rsid w:val="00394E5C"/>
    <w:rsid w:val="003A2223"/>
    <w:rsid w:val="003A2A0F"/>
    <w:rsid w:val="003A45A1"/>
    <w:rsid w:val="003A5B0A"/>
    <w:rsid w:val="003A5F08"/>
    <w:rsid w:val="003A638A"/>
    <w:rsid w:val="003A6824"/>
    <w:rsid w:val="003A6BAC"/>
    <w:rsid w:val="003A7EF3"/>
    <w:rsid w:val="003B11D9"/>
    <w:rsid w:val="003B159C"/>
    <w:rsid w:val="003B3244"/>
    <w:rsid w:val="003B369F"/>
    <w:rsid w:val="003B36A3"/>
    <w:rsid w:val="003B4408"/>
    <w:rsid w:val="003B549A"/>
    <w:rsid w:val="003B5EA6"/>
    <w:rsid w:val="003B67E0"/>
    <w:rsid w:val="003B71C6"/>
    <w:rsid w:val="003B7FE5"/>
    <w:rsid w:val="003C003A"/>
    <w:rsid w:val="003C026A"/>
    <w:rsid w:val="003C073E"/>
    <w:rsid w:val="003C11C8"/>
    <w:rsid w:val="003C26AF"/>
    <w:rsid w:val="003C2702"/>
    <w:rsid w:val="003C68EE"/>
    <w:rsid w:val="003C6904"/>
    <w:rsid w:val="003C6C58"/>
    <w:rsid w:val="003C7806"/>
    <w:rsid w:val="003D0A0C"/>
    <w:rsid w:val="003D109F"/>
    <w:rsid w:val="003D2478"/>
    <w:rsid w:val="003D27E2"/>
    <w:rsid w:val="003D3C45"/>
    <w:rsid w:val="003D5993"/>
    <w:rsid w:val="003D5B1F"/>
    <w:rsid w:val="003D7365"/>
    <w:rsid w:val="003E008D"/>
    <w:rsid w:val="003E146D"/>
    <w:rsid w:val="003E15FA"/>
    <w:rsid w:val="003E3C73"/>
    <w:rsid w:val="003E49D5"/>
    <w:rsid w:val="003E55E4"/>
    <w:rsid w:val="003E5D25"/>
    <w:rsid w:val="003E74E3"/>
    <w:rsid w:val="003F05C7"/>
    <w:rsid w:val="003F2CD4"/>
    <w:rsid w:val="003F6BBE"/>
    <w:rsid w:val="003F6C65"/>
    <w:rsid w:val="003F724E"/>
    <w:rsid w:val="004000E8"/>
    <w:rsid w:val="00401385"/>
    <w:rsid w:val="00401578"/>
    <w:rsid w:val="00402E2B"/>
    <w:rsid w:val="0040512B"/>
    <w:rsid w:val="0040535B"/>
    <w:rsid w:val="00405CA5"/>
    <w:rsid w:val="00407CD3"/>
    <w:rsid w:val="00410134"/>
    <w:rsid w:val="00410B72"/>
    <w:rsid w:val="00410D8A"/>
    <w:rsid w:val="00410F18"/>
    <w:rsid w:val="004117A3"/>
    <w:rsid w:val="0041263E"/>
    <w:rsid w:val="0041298B"/>
    <w:rsid w:val="00412D12"/>
    <w:rsid w:val="00412E69"/>
    <w:rsid w:val="00413843"/>
    <w:rsid w:val="00413AAC"/>
    <w:rsid w:val="00413B6D"/>
    <w:rsid w:val="004164C5"/>
    <w:rsid w:val="00417FB1"/>
    <w:rsid w:val="00421105"/>
    <w:rsid w:val="00421B76"/>
    <w:rsid w:val="00421B90"/>
    <w:rsid w:val="00422732"/>
    <w:rsid w:val="004242F4"/>
    <w:rsid w:val="00426039"/>
    <w:rsid w:val="00427248"/>
    <w:rsid w:val="00430B09"/>
    <w:rsid w:val="004316CA"/>
    <w:rsid w:val="00434AA3"/>
    <w:rsid w:val="00434D91"/>
    <w:rsid w:val="0043505A"/>
    <w:rsid w:val="00437447"/>
    <w:rsid w:val="0043758E"/>
    <w:rsid w:val="00440E31"/>
    <w:rsid w:val="00441A92"/>
    <w:rsid w:val="00442C7E"/>
    <w:rsid w:val="00444E2B"/>
    <w:rsid w:val="00444F56"/>
    <w:rsid w:val="00446488"/>
    <w:rsid w:val="00447D91"/>
    <w:rsid w:val="004506B4"/>
    <w:rsid w:val="004508BC"/>
    <w:rsid w:val="004517AA"/>
    <w:rsid w:val="00452CAC"/>
    <w:rsid w:val="00453CDB"/>
    <w:rsid w:val="00454A34"/>
    <w:rsid w:val="004556C6"/>
    <w:rsid w:val="004574D5"/>
    <w:rsid w:val="00457565"/>
    <w:rsid w:val="00457B71"/>
    <w:rsid w:val="00457D25"/>
    <w:rsid w:val="00461443"/>
    <w:rsid w:val="00465E94"/>
    <w:rsid w:val="004666E8"/>
    <w:rsid w:val="004669E2"/>
    <w:rsid w:val="004703D3"/>
    <w:rsid w:val="00470C31"/>
    <w:rsid w:val="00471255"/>
    <w:rsid w:val="00471C51"/>
    <w:rsid w:val="004724E1"/>
    <w:rsid w:val="00472950"/>
    <w:rsid w:val="004734D0"/>
    <w:rsid w:val="0047432F"/>
    <w:rsid w:val="00475557"/>
    <w:rsid w:val="0047556B"/>
    <w:rsid w:val="004769F0"/>
    <w:rsid w:val="00477768"/>
    <w:rsid w:val="004809CC"/>
    <w:rsid w:val="004819C3"/>
    <w:rsid w:val="00482417"/>
    <w:rsid w:val="00482781"/>
    <w:rsid w:val="00483593"/>
    <w:rsid w:val="00484C95"/>
    <w:rsid w:val="00484CA6"/>
    <w:rsid w:val="00487357"/>
    <w:rsid w:val="004907EC"/>
    <w:rsid w:val="00491C22"/>
    <w:rsid w:val="00492BC5"/>
    <w:rsid w:val="004964F1"/>
    <w:rsid w:val="004979E8"/>
    <w:rsid w:val="004A16BC"/>
    <w:rsid w:val="004A2B94"/>
    <w:rsid w:val="004A3482"/>
    <w:rsid w:val="004A3C86"/>
    <w:rsid w:val="004A62BA"/>
    <w:rsid w:val="004A78F8"/>
    <w:rsid w:val="004B0445"/>
    <w:rsid w:val="004B046D"/>
    <w:rsid w:val="004B0E55"/>
    <w:rsid w:val="004B1512"/>
    <w:rsid w:val="004B3352"/>
    <w:rsid w:val="004B3368"/>
    <w:rsid w:val="004B4D54"/>
    <w:rsid w:val="004B72F1"/>
    <w:rsid w:val="004B7C0C"/>
    <w:rsid w:val="004C3898"/>
    <w:rsid w:val="004C5BF6"/>
    <w:rsid w:val="004C5D5D"/>
    <w:rsid w:val="004C5EA6"/>
    <w:rsid w:val="004D1259"/>
    <w:rsid w:val="004D177A"/>
    <w:rsid w:val="004D2B2F"/>
    <w:rsid w:val="004D2E33"/>
    <w:rsid w:val="004D36B1"/>
    <w:rsid w:val="004D46E6"/>
    <w:rsid w:val="004D7EBD"/>
    <w:rsid w:val="004E05BB"/>
    <w:rsid w:val="004E108B"/>
    <w:rsid w:val="004E23B4"/>
    <w:rsid w:val="004E2680"/>
    <w:rsid w:val="004E28F9"/>
    <w:rsid w:val="004E37AF"/>
    <w:rsid w:val="004E3FC3"/>
    <w:rsid w:val="004E462E"/>
    <w:rsid w:val="004E46D3"/>
    <w:rsid w:val="004E55DC"/>
    <w:rsid w:val="004E56DC"/>
    <w:rsid w:val="004E5862"/>
    <w:rsid w:val="004E6136"/>
    <w:rsid w:val="004E719A"/>
    <w:rsid w:val="004E76F4"/>
    <w:rsid w:val="004E79F7"/>
    <w:rsid w:val="004F0669"/>
    <w:rsid w:val="004F0747"/>
    <w:rsid w:val="004F0B4E"/>
    <w:rsid w:val="004F0B6C"/>
    <w:rsid w:val="004F1019"/>
    <w:rsid w:val="004F1824"/>
    <w:rsid w:val="004F2078"/>
    <w:rsid w:val="004F267B"/>
    <w:rsid w:val="004F2EE6"/>
    <w:rsid w:val="004F35EB"/>
    <w:rsid w:val="004F4DA3"/>
    <w:rsid w:val="004F5C9E"/>
    <w:rsid w:val="004F67AA"/>
    <w:rsid w:val="004F6D30"/>
    <w:rsid w:val="00501285"/>
    <w:rsid w:val="005048CA"/>
    <w:rsid w:val="0050530C"/>
    <w:rsid w:val="00506557"/>
    <w:rsid w:val="0050677A"/>
    <w:rsid w:val="005078F2"/>
    <w:rsid w:val="005100C3"/>
    <w:rsid w:val="005108D8"/>
    <w:rsid w:val="005116F9"/>
    <w:rsid w:val="00512240"/>
    <w:rsid w:val="005141B4"/>
    <w:rsid w:val="005147D0"/>
    <w:rsid w:val="005153A7"/>
    <w:rsid w:val="00516845"/>
    <w:rsid w:val="005179E8"/>
    <w:rsid w:val="005207EE"/>
    <w:rsid w:val="005219CF"/>
    <w:rsid w:val="00524344"/>
    <w:rsid w:val="005265B1"/>
    <w:rsid w:val="005269CB"/>
    <w:rsid w:val="00527027"/>
    <w:rsid w:val="00530D0F"/>
    <w:rsid w:val="00530FD1"/>
    <w:rsid w:val="00534B59"/>
    <w:rsid w:val="00536415"/>
    <w:rsid w:val="00536759"/>
    <w:rsid w:val="00537C62"/>
    <w:rsid w:val="00540129"/>
    <w:rsid w:val="00541996"/>
    <w:rsid w:val="005419DB"/>
    <w:rsid w:val="00542A96"/>
    <w:rsid w:val="00542B00"/>
    <w:rsid w:val="00543797"/>
    <w:rsid w:val="0054462D"/>
    <w:rsid w:val="00546970"/>
    <w:rsid w:val="00550602"/>
    <w:rsid w:val="00554A24"/>
    <w:rsid w:val="00554E19"/>
    <w:rsid w:val="0056027C"/>
    <w:rsid w:val="0056121F"/>
    <w:rsid w:val="00561D18"/>
    <w:rsid w:val="00571119"/>
    <w:rsid w:val="00571D06"/>
    <w:rsid w:val="00572505"/>
    <w:rsid w:val="0057520D"/>
    <w:rsid w:val="00582809"/>
    <w:rsid w:val="00583B9A"/>
    <w:rsid w:val="00584F4D"/>
    <w:rsid w:val="00585FFC"/>
    <w:rsid w:val="0058798C"/>
    <w:rsid w:val="00587FA9"/>
    <w:rsid w:val="005900FA"/>
    <w:rsid w:val="005906A2"/>
    <w:rsid w:val="005935A4"/>
    <w:rsid w:val="005948C2"/>
    <w:rsid w:val="0059498A"/>
    <w:rsid w:val="00595DCA"/>
    <w:rsid w:val="0059779B"/>
    <w:rsid w:val="005A0F0E"/>
    <w:rsid w:val="005A209A"/>
    <w:rsid w:val="005A23DB"/>
    <w:rsid w:val="005A27BC"/>
    <w:rsid w:val="005A2882"/>
    <w:rsid w:val="005A307A"/>
    <w:rsid w:val="005A3F07"/>
    <w:rsid w:val="005A4959"/>
    <w:rsid w:val="005A51BC"/>
    <w:rsid w:val="005A662D"/>
    <w:rsid w:val="005A702E"/>
    <w:rsid w:val="005A7719"/>
    <w:rsid w:val="005A7C3E"/>
    <w:rsid w:val="005B134C"/>
    <w:rsid w:val="005B1502"/>
    <w:rsid w:val="005B2F55"/>
    <w:rsid w:val="005B35D7"/>
    <w:rsid w:val="005B392A"/>
    <w:rsid w:val="005B3AA3"/>
    <w:rsid w:val="005B636E"/>
    <w:rsid w:val="005B6F83"/>
    <w:rsid w:val="005B759E"/>
    <w:rsid w:val="005B7724"/>
    <w:rsid w:val="005C2474"/>
    <w:rsid w:val="005C6671"/>
    <w:rsid w:val="005C6F28"/>
    <w:rsid w:val="005C74FB"/>
    <w:rsid w:val="005D1602"/>
    <w:rsid w:val="005D2920"/>
    <w:rsid w:val="005D3F48"/>
    <w:rsid w:val="005E0CEC"/>
    <w:rsid w:val="005E2210"/>
    <w:rsid w:val="005E385F"/>
    <w:rsid w:val="005E43C1"/>
    <w:rsid w:val="005E5834"/>
    <w:rsid w:val="005E5B81"/>
    <w:rsid w:val="005E795A"/>
    <w:rsid w:val="005F29B4"/>
    <w:rsid w:val="005F2CB1"/>
    <w:rsid w:val="005F3025"/>
    <w:rsid w:val="005F4D0E"/>
    <w:rsid w:val="005F5929"/>
    <w:rsid w:val="005F5C71"/>
    <w:rsid w:val="005F5E9A"/>
    <w:rsid w:val="005F5FD4"/>
    <w:rsid w:val="005F618C"/>
    <w:rsid w:val="005F70BD"/>
    <w:rsid w:val="005F720D"/>
    <w:rsid w:val="0060283C"/>
    <w:rsid w:val="006042C6"/>
    <w:rsid w:val="00604810"/>
    <w:rsid w:val="00604F14"/>
    <w:rsid w:val="00605284"/>
    <w:rsid w:val="006057DA"/>
    <w:rsid w:val="00606E3C"/>
    <w:rsid w:val="00606F4C"/>
    <w:rsid w:val="00611B83"/>
    <w:rsid w:val="00611F33"/>
    <w:rsid w:val="00612BFC"/>
    <w:rsid w:val="00613257"/>
    <w:rsid w:val="00613BF3"/>
    <w:rsid w:val="00615C35"/>
    <w:rsid w:val="00620A71"/>
    <w:rsid w:val="00620D80"/>
    <w:rsid w:val="006234A6"/>
    <w:rsid w:val="0062699B"/>
    <w:rsid w:val="00626F8D"/>
    <w:rsid w:val="00630001"/>
    <w:rsid w:val="00630E7D"/>
    <w:rsid w:val="006311B3"/>
    <w:rsid w:val="00631F81"/>
    <w:rsid w:val="0063284C"/>
    <w:rsid w:val="006329FF"/>
    <w:rsid w:val="00632F0C"/>
    <w:rsid w:val="006343EB"/>
    <w:rsid w:val="006352E5"/>
    <w:rsid w:val="00636398"/>
    <w:rsid w:val="006368D3"/>
    <w:rsid w:val="006377EC"/>
    <w:rsid w:val="00637B95"/>
    <w:rsid w:val="0064151F"/>
    <w:rsid w:val="00641533"/>
    <w:rsid w:val="0064208D"/>
    <w:rsid w:val="00643475"/>
    <w:rsid w:val="00643548"/>
    <w:rsid w:val="0064396A"/>
    <w:rsid w:val="00645491"/>
    <w:rsid w:val="0064624E"/>
    <w:rsid w:val="006466FE"/>
    <w:rsid w:val="00647C45"/>
    <w:rsid w:val="00650AB9"/>
    <w:rsid w:val="006533C1"/>
    <w:rsid w:val="0065477B"/>
    <w:rsid w:val="00655733"/>
    <w:rsid w:val="00655ACD"/>
    <w:rsid w:val="00656149"/>
    <w:rsid w:val="00656A92"/>
    <w:rsid w:val="00656DDE"/>
    <w:rsid w:val="0066011D"/>
    <w:rsid w:val="006607C0"/>
    <w:rsid w:val="006613A6"/>
    <w:rsid w:val="006627A2"/>
    <w:rsid w:val="00662AC8"/>
    <w:rsid w:val="00663484"/>
    <w:rsid w:val="006634E6"/>
    <w:rsid w:val="006637EA"/>
    <w:rsid w:val="00665504"/>
    <w:rsid w:val="006655EE"/>
    <w:rsid w:val="00665683"/>
    <w:rsid w:val="00665CD8"/>
    <w:rsid w:val="00667EE7"/>
    <w:rsid w:val="00670922"/>
    <w:rsid w:val="00670BE1"/>
    <w:rsid w:val="0067218F"/>
    <w:rsid w:val="00672A02"/>
    <w:rsid w:val="00672D4A"/>
    <w:rsid w:val="006741F2"/>
    <w:rsid w:val="00674CC3"/>
    <w:rsid w:val="006756B4"/>
    <w:rsid w:val="00675902"/>
    <w:rsid w:val="00675C72"/>
    <w:rsid w:val="006771F9"/>
    <w:rsid w:val="006776D7"/>
    <w:rsid w:val="006804A9"/>
    <w:rsid w:val="00681003"/>
    <w:rsid w:val="0068113B"/>
    <w:rsid w:val="006817C9"/>
    <w:rsid w:val="00682F93"/>
    <w:rsid w:val="00683ECE"/>
    <w:rsid w:val="00685D7F"/>
    <w:rsid w:val="00691585"/>
    <w:rsid w:val="00692350"/>
    <w:rsid w:val="00692701"/>
    <w:rsid w:val="006948CB"/>
    <w:rsid w:val="006959D2"/>
    <w:rsid w:val="00695FC2"/>
    <w:rsid w:val="00696949"/>
    <w:rsid w:val="00696B3C"/>
    <w:rsid w:val="00697052"/>
    <w:rsid w:val="00697C0E"/>
    <w:rsid w:val="00697E5E"/>
    <w:rsid w:val="006A380F"/>
    <w:rsid w:val="006A46FB"/>
    <w:rsid w:val="006A5A66"/>
    <w:rsid w:val="006A5E28"/>
    <w:rsid w:val="006A697B"/>
    <w:rsid w:val="006A74E0"/>
    <w:rsid w:val="006A7AFF"/>
    <w:rsid w:val="006B1816"/>
    <w:rsid w:val="006B1869"/>
    <w:rsid w:val="006B2099"/>
    <w:rsid w:val="006B402D"/>
    <w:rsid w:val="006B50CF"/>
    <w:rsid w:val="006B5345"/>
    <w:rsid w:val="006B5CED"/>
    <w:rsid w:val="006C03B8"/>
    <w:rsid w:val="006C1567"/>
    <w:rsid w:val="006C2331"/>
    <w:rsid w:val="006C3389"/>
    <w:rsid w:val="006C363C"/>
    <w:rsid w:val="006C3753"/>
    <w:rsid w:val="006C40AD"/>
    <w:rsid w:val="006C5EC9"/>
    <w:rsid w:val="006C6059"/>
    <w:rsid w:val="006C7522"/>
    <w:rsid w:val="006D24AD"/>
    <w:rsid w:val="006D6F08"/>
    <w:rsid w:val="006E062C"/>
    <w:rsid w:val="006E28B7"/>
    <w:rsid w:val="006E3266"/>
    <w:rsid w:val="006E3310"/>
    <w:rsid w:val="006E3D2E"/>
    <w:rsid w:val="006E46F7"/>
    <w:rsid w:val="006E4E39"/>
    <w:rsid w:val="006E565E"/>
    <w:rsid w:val="006E673D"/>
    <w:rsid w:val="006E7D3B"/>
    <w:rsid w:val="006F1B70"/>
    <w:rsid w:val="006F2FF1"/>
    <w:rsid w:val="006F341D"/>
    <w:rsid w:val="006F3579"/>
    <w:rsid w:val="006F3CDE"/>
    <w:rsid w:val="006F58D4"/>
    <w:rsid w:val="006F7898"/>
    <w:rsid w:val="0070017B"/>
    <w:rsid w:val="00702D8B"/>
    <w:rsid w:val="0070346E"/>
    <w:rsid w:val="0070418C"/>
    <w:rsid w:val="00704EDB"/>
    <w:rsid w:val="0070509C"/>
    <w:rsid w:val="00706101"/>
    <w:rsid w:val="00706318"/>
    <w:rsid w:val="00707072"/>
    <w:rsid w:val="00707D61"/>
    <w:rsid w:val="00707EA1"/>
    <w:rsid w:val="00712287"/>
    <w:rsid w:val="00712772"/>
    <w:rsid w:val="007148D3"/>
    <w:rsid w:val="00714C40"/>
    <w:rsid w:val="00715B9A"/>
    <w:rsid w:val="00716A5B"/>
    <w:rsid w:val="00717BCF"/>
    <w:rsid w:val="00721F66"/>
    <w:rsid w:val="00722853"/>
    <w:rsid w:val="0072407B"/>
    <w:rsid w:val="007251DF"/>
    <w:rsid w:val="00726AEB"/>
    <w:rsid w:val="00726EA6"/>
    <w:rsid w:val="00726F2D"/>
    <w:rsid w:val="00727208"/>
    <w:rsid w:val="00727680"/>
    <w:rsid w:val="00727ED6"/>
    <w:rsid w:val="00733743"/>
    <w:rsid w:val="007348B1"/>
    <w:rsid w:val="00735268"/>
    <w:rsid w:val="00735957"/>
    <w:rsid w:val="00736134"/>
    <w:rsid w:val="007362A6"/>
    <w:rsid w:val="00736D7D"/>
    <w:rsid w:val="0073756E"/>
    <w:rsid w:val="00740E58"/>
    <w:rsid w:val="00742858"/>
    <w:rsid w:val="007435DD"/>
    <w:rsid w:val="007445A0"/>
    <w:rsid w:val="00744ACA"/>
    <w:rsid w:val="0074524B"/>
    <w:rsid w:val="00747D8B"/>
    <w:rsid w:val="007501EF"/>
    <w:rsid w:val="0075024A"/>
    <w:rsid w:val="007510D5"/>
    <w:rsid w:val="00751228"/>
    <w:rsid w:val="00751DC0"/>
    <w:rsid w:val="00752896"/>
    <w:rsid w:val="007536CF"/>
    <w:rsid w:val="0075422E"/>
    <w:rsid w:val="00755A7E"/>
    <w:rsid w:val="00755D89"/>
    <w:rsid w:val="007571E1"/>
    <w:rsid w:val="0075781E"/>
    <w:rsid w:val="00760165"/>
    <w:rsid w:val="007604B2"/>
    <w:rsid w:val="00761A84"/>
    <w:rsid w:val="00761D3A"/>
    <w:rsid w:val="00763240"/>
    <w:rsid w:val="00764006"/>
    <w:rsid w:val="00764762"/>
    <w:rsid w:val="00765281"/>
    <w:rsid w:val="0076592D"/>
    <w:rsid w:val="00766BAD"/>
    <w:rsid w:val="0076708C"/>
    <w:rsid w:val="00773F15"/>
    <w:rsid w:val="0077515B"/>
    <w:rsid w:val="007755F2"/>
    <w:rsid w:val="00776971"/>
    <w:rsid w:val="0077698E"/>
    <w:rsid w:val="00776B88"/>
    <w:rsid w:val="0078026A"/>
    <w:rsid w:val="0078177E"/>
    <w:rsid w:val="00782C76"/>
    <w:rsid w:val="0078304C"/>
    <w:rsid w:val="00783152"/>
    <w:rsid w:val="00783673"/>
    <w:rsid w:val="00785490"/>
    <w:rsid w:val="00786F1C"/>
    <w:rsid w:val="00787267"/>
    <w:rsid w:val="007877AA"/>
    <w:rsid w:val="00791858"/>
    <w:rsid w:val="007925EA"/>
    <w:rsid w:val="00792897"/>
    <w:rsid w:val="007938D8"/>
    <w:rsid w:val="00793CD8"/>
    <w:rsid w:val="00795C92"/>
    <w:rsid w:val="00796231"/>
    <w:rsid w:val="00796C88"/>
    <w:rsid w:val="007A1CB3"/>
    <w:rsid w:val="007A1D4F"/>
    <w:rsid w:val="007A2EDB"/>
    <w:rsid w:val="007A306F"/>
    <w:rsid w:val="007A43A6"/>
    <w:rsid w:val="007A5379"/>
    <w:rsid w:val="007A58A6"/>
    <w:rsid w:val="007A71A6"/>
    <w:rsid w:val="007B35CF"/>
    <w:rsid w:val="007B3881"/>
    <w:rsid w:val="007B3D2D"/>
    <w:rsid w:val="007B400F"/>
    <w:rsid w:val="007B4A0E"/>
    <w:rsid w:val="007B50AE"/>
    <w:rsid w:val="007B51DF"/>
    <w:rsid w:val="007B6FB5"/>
    <w:rsid w:val="007B7508"/>
    <w:rsid w:val="007C05DD"/>
    <w:rsid w:val="007C3D18"/>
    <w:rsid w:val="007C42E6"/>
    <w:rsid w:val="007C545F"/>
    <w:rsid w:val="007C60BF"/>
    <w:rsid w:val="007C6A07"/>
    <w:rsid w:val="007C7554"/>
    <w:rsid w:val="007C75A1"/>
    <w:rsid w:val="007C7740"/>
    <w:rsid w:val="007C77A5"/>
    <w:rsid w:val="007D04E5"/>
    <w:rsid w:val="007D110A"/>
    <w:rsid w:val="007D5901"/>
    <w:rsid w:val="007D74D6"/>
    <w:rsid w:val="007D7526"/>
    <w:rsid w:val="007D7B8B"/>
    <w:rsid w:val="007E4610"/>
    <w:rsid w:val="007E4715"/>
    <w:rsid w:val="007E505B"/>
    <w:rsid w:val="007E6F77"/>
    <w:rsid w:val="007E7091"/>
    <w:rsid w:val="007F1B6F"/>
    <w:rsid w:val="007F2D76"/>
    <w:rsid w:val="007F31C4"/>
    <w:rsid w:val="007F59D0"/>
    <w:rsid w:val="007F6FAB"/>
    <w:rsid w:val="008025FB"/>
    <w:rsid w:val="008030E5"/>
    <w:rsid w:val="0080349A"/>
    <w:rsid w:val="00803871"/>
    <w:rsid w:val="00803FAE"/>
    <w:rsid w:val="008043F2"/>
    <w:rsid w:val="008049FF"/>
    <w:rsid w:val="0080605F"/>
    <w:rsid w:val="00806A25"/>
    <w:rsid w:val="00806EAB"/>
    <w:rsid w:val="0080738A"/>
    <w:rsid w:val="00807786"/>
    <w:rsid w:val="00810A14"/>
    <w:rsid w:val="00811FCB"/>
    <w:rsid w:val="00812594"/>
    <w:rsid w:val="00812B80"/>
    <w:rsid w:val="0081586A"/>
    <w:rsid w:val="008158D6"/>
    <w:rsid w:val="00815CD6"/>
    <w:rsid w:val="00816B66"/>
    <w:rsid w:val="00816F5B"/>
    <w:rsid w:val="00817196"/>
    <w:rsid w:val="008210A7"/>
    <w:rsid w:val="008235DB"/>
    <w:rsid w:val="00824AB4"/>
    <w:rsid w:val="00825474"/>
    <w:rsid w:val="00825C42"/>
    <w:rsid w:val="00825D25"/>
    <w:rsid w:val="008279BA"/>
    <w:rsid w:val="00827D6F"/>
    <w:rsid w:val="008326DE"/>
    <w:rsid w:val="0083424D"/>
    <w:rsid w:val="008373F8"/>
    <w:rsid w:val="008376AC"/>
    <w:rsid w:val="00840015"/>
    <w:rsid w:val="00841EE6"/>
    <w:rsid w:val="008444E8"/>
    <w:rsid w:val="00844E80"/>
    <w:rsid w:val="008468D0"/>
    <w:rsid w:val="00846FE7"/>
    <w:rsid w:val="00847F2F"/>
    <w:rsid w:val="00852FF1"/>
    <w:rsid w:val="00854C19"/>
    <w:rsid w:val="00855FD3"/>
    <w:rsid w:val="00856911"/>
    <w:rsid w:val="00861A2F"/>
    <w:rsid w:val="00861EB6"/>
    <w:rsid w:val="0086258B"/>
    <w:rsid w:val="008627FE"/>
    <w:rsid w:val="00864FF8"/>
    <w:rsid w:val="00865CB4"/>
    <w:rsid w:val="00865F00"/>
    <w:rsid w:val="00866D4C"/>
    <w:rsid w:val="008677FD"/>
    <w:rsid w:val="008706D4"/>
    <w:rsid w:val="00870F8A"/>
    <w:rsid w:val="0087186B"/>
    <w:rsid w:val="008719A4"/>
    <w:rsid w:val="00871D23"/>
    <w:rsid w:val="00872344"/>
    <w:rsid w:val="00874312"/>
    <w:rsid w:val="0087437C"/>
    <w:rsid w:val="00874CB3"/>
    <w:rsid w:val="00875CD7"/>
    <w:rsid w:val="00876B4D"/>
    <w:rsid w:val="00876E15"/>
    <w:rsid w:val="00877F18"/>
    <w:rsid w:val="00884EA7"/>
    <w:rsid w:val="00891B6B"/>
    <w:rsid w:val="0089476E"/>
    <w:rsid w:val="00894A88"/>
    <w:rsid w:val="00895386"/>
    <w:rsid w:val="00897632"/>
    <w:rsid w:val="008A21FF"/>
    <w:rsid w:val="008A2CE2"/>
    <w:rsid w:val="008A30AC"/>
    <w:rsid w:val="008A44B8"/>
    <w:rsid w:val="008A51A8"/>
    <w:rsid w:val="008A54C7"/>
    <w:rsid w:val="008A73A6"/>
    <w:rsid w:val="008A77D8"/>
    <w:rsid w:val="008A7854"/>
    <w:rsid w:val="008B0483"/>
    <w:rsid w:val="008B120C"/>
    <w:rsid w:val="008B1EA3"/>
    <w:rsid w:val="008B51A0"/>
    <w:rsid w:val="008B592A"/>
    <w:rsid w:val="008B7B5C"/>
    <w:rsid w:val="008C0C99"/>
    <w:rsid w:val="008C1CC6"/>
    <w:rsid w:val="008C2017"/>
    <w:rsid w:val="008C40C4"/>
    <w:rsid w:val="008C4958"/>
    <w:rsid w:val="008C4BAA"/>
    <w:rsid w:val="008C6AE8"/>
    <w:rsid w:val="008C6B54"/>
    <w:rsid w:val="008C6E66"/>
    <w:rsid w:val="008C70D1"/>
    <w:rsid w:val="008C749C"/>
    <w:rsid w:val="008C7573"/>
    <w:rsid w:val="008D197A"/>
    <w:rsid w:val="008D34F1"/>
    <w:rsid w:val="008D35E8"/>
    <w:rsid w:val="008D39D8"/>
    <w:rsid w:val="008D6A59"/>
    <w:rsid w:val="008D6D1A"/>
    <w:rsid w:val="008D74E4"/>
    <w:rsid w:val="008E065E"/>
    <w:rsid w:val="008E0927"/>
    <w:rsid w:val="008E0F4A"/>
    <w:rsid w:val="008E1909"/>
    <w:rsid w:val="008E2EBF"/>
    <w:rsid w:val="008E378D"/>
    <w:rsid w:val="008E4C61"/>
    <w:rsid w:val="008E5D2E"/>
    <w:rsid w:val="008E78F9"/>
    <w:rsid w:val="008F0486"/>
    <w:rsid w:val="008F08D8"/>
    <w:rsid w:val="008F0F65"/>
    <w:rsid w:val="008F1EAB"/>
    <w:rsid w:val="008F33DC"/>
    <w:rsid w:val="008F398B"/>
    <w:rsid w:val="008F3F02"/>
    <w:rsid w:val="008F4137"/>
    <w:rsid w:val="008F4566"/>
    <w:rsid w:val="008F477F"/>
    <w:rsid w:val="008F523A"/>
    <w:rsid w:val="008F6693"/>
    <w:rsid w:val="008F684B"/>
    <w:rsid w:val="00901D8B"/>
    <w:rsid w:val="0090211F"/>
    <w:rsid w:val="00902350"/>
    <w:rsid w:val="0090336B"/>
    <w:rsid w:val="009053AA"/>
    <w:rsid w:val="00906939"/>
    <w:rsid w:val="00907BD3"/>
    <w:rsid w:val="00910B7D"/>
    <w:rsid w:val="00911300"/>
    <w:rsid w:val="00911DFB"/>
    <w:rsid w:val="009139D9"/>
    <w:rsid w:val="00914AD8"/>
    <w:rsid w:val="00914E07"/>
    <w:rsid w:val="009154B1"/>
    <w:rsid w:val="00916079"/>
    <w:rsid w:val="00917CE9"/>
    <w:rsid w:val="00920BF2"/>
    <w:rsid w:val="00922010"/>
    <w:rsid w:val="009229F4"/>
    <w:rsid w:val="009305CB"/>
    <w:rsid w:val="00931BD9"/>
    <w:rsid w:val="00932C2F"/>
    <w:rsid w:val="00935C1C"/>
    <w:rsid w:val="00936576"/>
    <w:rsid w:val="009368F3"/>
    <w:rsid w:val="00941636"/>
    <w:rsid w:val="00943742"/>
    <w:rsid w:val="00944252"/>
    <w:rsid w:val="00944F87"/>
    <w:rsid w:val="00945C05"/>
    <w:rsid w:val="00946945"/>
    <w:rsid w:val="00946EB8"/>
    <w:rsid w:val="00947713"/>
    <w:rsid w:val="00947E3D"/>
    <w:rsid w:val="00950DE7"/>
    <w:rsid w:val="009517F5"/>
    <w:rsid w:val="00953920"/>
    <w:rsid w:val="00953D47"/>
    <w:rsid w:val="00954ACA"/>
    <w:rsid w:val="00955BE3"/>
    <w:rsid w:val="0095681E"/>
    <w:rsid w:val="00957151"/>
    <w:rsid w:val="009572D4"/>
    <w:rsid w:val="00961921"/>
    <w:rsid w:val="00963953"/>
    <w:rsid w:val="00963FD2"/>
    <w:rsid w:val="0096430A"/>
    <w:rsid w:val="0096554B"/>
    <w:rsid w:val="0096584A"/>
    <w:rsid w:val="00965A91"/>
    <w:rsid w:val="00965BAE"/>
    <w:rsid w:val="00966034"/>
    <w:rsid w:val="009706C8"/>
    <w:rsid w:val="0097098E"/>
    <w:rsid w:val="00971F08"/>
    <w:rsid w:val="009754DC"/>
    <w:rsid w:val="0097603D"/>
    <w:rsid w:val="00976687"/>
    <w:rsid w:val="0097677D"/>
    <w:rsid w:val="00976949"/>
    <w:rsid w:val="009774B5"/>
    <w:rsid w:val="00980477"/>
    <w:rsid w:val="00980FE9"/>
    <w:rsid w:val="00981EC6"/>
    <w:rsid w:val="0098233F"/>
    <w:rsid w:val="00983791"/>
    <w:rsid w:val="00984F6C"/>
    <w:rsid w:val="00985253"/>
    <w:rsid w:val="009853B3"/>
    <w:rsid w:val="00985EAD"/>
    <w:rsid w:val="00986DD8"/>
    <w:rsid w:val="0098766D"/>
    <w:rsid w:val="0098786E"/>
    <w:rsid w:val="00990630"/>
    <w:rsid w:val="00990C91"/>
    <w:rsid w:val="0099109A"/>
    <w:rsid w:val="00991761"/>
    <w:rsid w:val="00994DCA"/>
    <w:rsid w:val="00995E8E"/>
    <w:rsid w:val="009960EC"/>
    <w:rsid w:val="009970DD"/>
    <w:rsid w:val="00997314"/>
    <w:rsid w:val="009A0087"/>
    <w:rsid w:val="009A0175"/>
    <w:rsid w:val="009A0FBA"/>
    <w:rsid w:val="009A1601"/>
    <w:rsid w:val="009A1D02"/>
    <w:rsid w:val="009A21D4"/>
    <w:rsid w:val="009A2B29"/>
    <w:rsid w:val="009A462D"/>
    <w:rsid w:val="009A5CBA"/>
    <w:rsid w:val="009B1F30"/>
    <w:rsid w:val="009B2E0F"/>
    <w:rsid w:val="009B3AC2"/>
    <w:rsid w:val="009B3DEE"/>
    <w:rsid w:val="009B4DF4"/>
    <w:rsid w:val="009B564E"/>
    <w:rsid w:val="009B7BD0"/>
    <w:rsid w:val="009B7E87"/>
    <w:rsid w:val="009C1925"/>
    <w:rsid w:val="009C25CC"/>
    <w:rsid w:val="009C403E"/>
    <w:rsid w:val="009C4B66"/>
    <w:rsid w:val="009D1124"/>
    <w:rsid w:val="009D40E5"/>
    <w:rsid w:val="009D4FF0"/>
    <w:rsid w:val="009D666E"/>
    <w:rsid w:val="009D703C"/>
    <w:rsid w:val="009D718F"/>
    <w:rsid w:val="009E068F"/>
    <w:rsid w:val="009E1491"/>
    <w:rsid w:val="009E14E0"/>
    <w:rsid w:val="009E1BFD"/>
    <w:rsid w:val="009E1E81"/>
    <w:rsid w:val="009E2774"/>
    <w:rsid w:val="009E30E0"/>
    <w:rsid w:val="009E35DB"/>
    <w:rsid w:val="009E47A3"/>
    <w:rsid w:val="009E4E1C"/>
    <w:rsid w:val="009E5E40"/>
    <w:rsid w:val="009E704F"/>
    <w:rsid w:val="009E72D2"/>
    <w:rsid w:val="009F08F3"/>
    <w:rsid w:val="009F1FF6"/>
    <w:rsid w:val="009F3403"/>
    <w:rsid w:val="009F344F"/>
    <w:rsid w:val="009F34E6"/>
    <w:rsid w:val="009F3A7E"/>
    <w:rsid w:val="009F5777"/>
    <w:rsid w:val="009F62C1"/>
    <w:rsid w:val="009F77D5"/>
    <w:rsid w:val="00A0170E"/>
    <w:rsid w:val="00A048A8"/>
    <w:rsid w:val="00A04F49"/>
    <w:rsid w:val="00A05053"/>
    <w:rsid w:val="00A0601D"/>
    <w:rsid w:val="00A0612B"/>
    <w:rsid w:val="00A07324"/>
    <w:rsid w:val="00A10564"/>
    <w:rsid w:val="00A13761"/>
    <w:rsid w:val="00A13E54"/>
    <w:rsid w:val="00A14C19"/>
    <w:rsid w:val="00A15AAA"/>
    <w:rsid w:val="00A169BD"/>
    <w:rsid w:val="00A17F63"/>
    <w:rsid w:val="00A20A7D"/>
    <w:rsid w:val="00A2193B"/>
    <w:rsid w:val="00A223D6"/>
    <w:rsid w:val="00A2351A"/>
    <w:rsid w:val="00A236CD"/>
    <w:rsid w:val="00A241AC"/>
    <w:rsid w:val="00A25603"/>
    <w:rsid w:val="00A259C9"/>
    <w:rsid w:val="00A264A9"/>
    <w:rsid w:val="00A2669E"/>
    <w:rsid w:val="00A27785"/>
    <w:rsid w:val="00A277A4"/>
    <w:rsid w:val="00A279DE"/>
    <w:rsid w:val="00A30187"/>
    <w:rsid w:val="00A30E17"/>
    <w:rsid w:val="00A3448A"/>
    <w:rsid w:val="00A361F1"/>
    <w:rsid w:val="00A36297"/>
    <w:rsid w:val="00A3793A"/>
    <w:rsid w:val="00A40860"/>
    <w:rsid w:val="00A41A5B"/>
    <w:rsid w:val="00A41E2B"/>
    <w:rsid w:val="00A426E8"/>
    <w:rsid w:val="00A446B6"/>
    <w:rsid w:val="00A44B33"/>
    <w:rsid w:val="00A45B74"/>
    <w:rsid w:val="00A47AAE"/>
    <w:rsid w:val="00A508F6"/>
    <w:rsid w:val="00A52E1D"/>
    <w:rsid w:val="00A5757A"/>
    <w:rsid w:val="00A57D23"/>
    <w:rsid w:val="00A60B44"/>
    <w:rsid w:val="00A61499"/>
    <w:rsid w:val="00A62A77"/>
    <w:rsid w:val="00A63428"/>
    <w:rsid w:val="00A63483"/>
    <w:rsid w:val="00A64045"/>
    <w:rsid w:val="00A657D7"/>
    <w:rsid w:val="00A65A25"/>
    <w:rsid w:val="00A660AC"/>
    <w:rsid w:val="00A663A6"/>
    <w:rsid w:val="00A67E6C"/>
    <w:rsid w:val="00A71B99"/>
    <w:rsid w:val="00A72A29"/>
    <w:rsid w:val="00A739D0"/>
    <w:rsid w:val="00A74AF5"/>
    <w:rsid w:val="00A75497"/>
    <w:rsid w:val="00A7562C"/>
    <w:rsid w:val="00A76033"/>
    <w:rsid w:val="00A761D4"/>
    <w:rsid w:val="00A77494"/>
    <w:rsid w:val="00A77EC4"/>
    <w:rsid w:val="00A80760"/>
    <w:rsid w:val="00A82634"/>
    <w:rsid w:val="00A82649"/>
    <w:rsid w:val="00A82845"/>
    <w:rsid w:val="00A82A4C"/>
    <w:rsid w:val="00A845EA"/>
    <w:rsid w:val="00A84FA3"/>
    <w:rsid w:val="00A874AC"/>
    <w:rsid w:val="00A90DA9"/>
    <w:rsid w:val="00A90EE2"/>
    <w:rsid w:val="00A92879"/>
    <w:rsid w:val="00A9442A"/>
    <w:rsid w:val="00A953D1"/>
    <w:rsid w:val="00A97236"/>
    <w:rsid w:val="00AA016F"/>
    <w:rsid w:val="00AA03A9"/>
    <w:rsid w:val="00AA1EB6"/>
    <w:rsid w:val="00AA1ED6"/>
    <w:rsid w:val="00AA2BBE"/>
    <w:rsid w:val="00AA3C36"/>
    <w:rsid w:val="00AA51D6"/>
    <w:rsid w:val="00AB0BC8"/>
    <w:rsid w:val="00AB11CA"/>
    <w:rsid w:val="00AB145D"/>
    <w:rsid w:val="00AB14D9"/>
    <w:rsid w:val="00AB25AE"/>
    <w:rsid w:val="00AB2D7C"/>
    <w:rsid w:val="00AB2D7E"/>
    <w:rsid w:val="00AB4AB8"/>
    <w:rsid w:val="00AB5256"/>
    <w:rsid w:val="00AB611E"/>
    <w:rsid w:val="00AB655E"/>
    <w:rsid w:val="00AB678F"/>
    <w:rsid w:val="00AB6D78"/>
    <w:rsid w:val="00AB7E95"/>
    <w:rsid w:val="00AC007F"/>
    <w:rsid w:val="00AC2C19"/>
    <w:rsid w:val="00AC2C96"/>
    <w:rsid w:val="00AC2ECD"/>
    <w:rsid w:val="00AC3119"/>
    <w:rsid w:val="00AC49FB"/>
    <w:rsid w:val="00AC5A10"/>
    <w:rsid w:val="00AC6583"/>
    <w:rsid w:val="00AD0AA3"/>
    <w:rsid w:val="00AD199F"/>
    <w:rsid w:val="00AD3F94"/>
    <w:rsid w:val="00AD4A5A"/>
    <w:rsid w:val="00AE026B"/>
    <w:rsid w:val="00AE0C42"/>
    <w:rsid w:val="00AE1095"/>
    <w:rsid w:val="00AE27AC"/>
    <w:rsid w:val="00AE40E0"/>
    <w:rsid w:val="00AE4DBA"/>
    <w:rsid w:val="00AE4EEC"/>
    <w:rsid w:val="00AE4F07"/>
    <w:rsid w:val="00AE6C82"/>
    <w:rsid w:val="00AE6D93"/>
    <w:rsid w:val="00AF0C47"/>
    <w:rsid w:val="00AF1C5D"/>
    <w:rsid w:val="00AF1F2D"/>
    <w:rsid w:val="00AF3044"/>
    <w:rsid w:val="00AF30AE"/>
    <w:rsid w:val="00AF31B3"/>
    <w:rsid w:val="00AF42D7"/>
    <w:rsid w:val="00AF5681"/>
    <w:rsid w:val="00AF5688"/>
    <w:rsid w:val="00AF577D"/>
    <w:rsid w:val="00B006FE"/>
    <w:rsid w:val="00B007CB"/>
    <w:rsid w:val="00B02AA9"/>
    <w:rsid w:val="00B02B94"/>
    <w:rsid w:val="00B02CFF"/>
    <w:rsid w:val="00B02FA3"/>
    <w:rsid w:val="00B034F9"/>
    <w:rsid w:val="00B0372C"/>
    <w:rsid w:val="00B05084"/>
    <w:rsid w:val="00B050CA"/>
    <w:rsid w:val="00B07008"/>
    <w:rsid w:val="00B11D50"/>
    <w:rsid w:val="00B1315B"/>
    <w:rsid w:val="00B157F9"/>
    <w:rsid w:val="00B16A58"/>
    <w:rsid w:val="00B20256"/>
    <w:rsid w:val="00B20D09"/>
    <w:rsid w:val="00B21894"/>
    <w:rsid w:val="00B24C56"/>
    <w:rsid w:val="00B25AB5"/>
    <w:rsid w:val="00B26057"/>
    <w:rsid w:val="00B26D9D"/>
    <w:rsid w:val="00B27470"/>
    <w:rsid w:val="00B2763F"/>
    <w:rsid w:val="00B27AAC"/>
    <w:rsid w:val="00B30274"/>
    <w:rsid w:val="00B302C6"/>
    <w:rsid w:val="00B30361"/>
    <w:rsid w:val="00B30757"/>
    <w:rsid w:val="00B30929"/>
    <w:rsid w:val="00B372AA"/>
    <w:rsid w:val="00B37985"/>
    <w:rsid w:val="00B40445"/>
    <w:rsid w:val="00B40B26"/>
    <w:rsid w:val="00B41888"/>
    <w:rsid w:val="00B41903"/>
    <w:rsid w:val="00B42CA5"/>
    <w:rsid w:val="00B45A52"/>
    <w:rsid w:val="00B46175"/>
    <w:rsid w:val="00B46539"/>
    <w:rsid w:val="00B46918"/>
    <w:rsid w:val="00B47A57"/>
    <w:rsid w:val="00B52594"/>
    <w:rsid w:val="00B53FD6"/>
    <w:rsid w:val="00B54231"/>
    <w:rsid w:val="00B55CF4"/>
    <w:rsid w:val="00B56678"/>
    <w:rsid w:val="00B57630"/>
    <w:rsid w:val="00B57B1F"/>
    <w:rsid w:val="00B60790"/>
    <w:rsid w:val="00B6114E"/>
    <w:rsid w:val="00B628E4"/>
    <w:rsid w:val="00B664C7"/>
    <w:rsid w:val="00B66514"/>
    <w:rsid w:val="00B71069"/>
    <w:rsid w:val="00B72610"/>
    <w:rsid w:val="00B739F6"/>
    <w:rsid w:val="00B74651"/>
    <w:rsid w:val="00B74D90"/>
    <w:rsid w:val="00B76BBF"/>
    <w:rsid w:val="00B77571"/>
    <w:rsid w:val="00B80867"/>
    <w:rsid w:val="00B81A6C"/>
    <w:rsid w:val="00B83AF0"/>
    <w:rsid w:val="00B856FF"/>
    <w:rsid w:val="00B85DE5"/>
    <w:rsid w:val="00B8676A"/>
    <w:rsid w:val="00B9024D"/>
    <w:rsid w:val="00B90F73"/>
    <w:rsid w:val="00B914D1"/>
    <w:rsid w:val="00B92AF6"/>
    <w:rsid w:val="00B93949"/>
    <w:rsid w:val="00B93B59"/>
    <w:rsid w:val="00B9406A"/>
    <w:rsid w:val="00B94D5A"/>
    <w:rsid w:val="00B9597C"/>
    <w:rsid w:val="00BA0B21"/>
    <w:rsid w:val="00BA14D5"/>
    <w:rsid w:val="00BA2280"/>
    <w:rsid w:val="00BA2A08"/>
    <w:rsid w:val="00BA3430"/>
    <w:rsid w:val="00BA5038"/>
    <w:rsid w:val="00BA5581"/>
    <w:rsid w:val="00BA56D2"/>
    <w:rsid w:val="00BA6A07"/>
    <w:rsid w:val="00BA76E0"/>
    <w:rsid w:val="00BB2482"/>
    <w:rsid w:val="00BB27D9"/>
    <w:rsid w:val="00BB2A25"/>
    <w:rsid w:val="00BB2A53"/>
    <w:rsid w:val="00BB51E9"/>
    <w:rsid w:val="00BB7C5E"/>
    <w:rsid w:val="00BC0FDC"/>
    <w:rsid w:val="00BC125A"/>
    <w:rsid w:val="00BC210C"/>
    <w:rsid w:val="00BC2A7F"/>
    <w:rsid w:val="00BC3053"/>
    <w:rsid w:val="00BC4129"/>
    <w:rsid w:val="00BC4A40"/>
    <w:rsid w:val="00BC4AE9"/>
    <w:rsid w:val="00BC4D2E"/>
    <w:rsid w:val="00BC670D"/>
    <w:rsid w:val="00BD2DE4"/>
    <w:rsid w:val="00BD37F4"/>
    <w:rsid w:val="00BD48AC"/>
    <w:rsid w:val="00BD4D66"/>
    <w:rsid w:val="00BD571E"/>
    <w:rsid w:val="00BD5F1A"/>
    <w:rsid w:val="00BD5FB3"/>
    <w:rsid w:val="00BD5FC3"/>
    <w:rsid w:val="00BE10B5"/>
    <w:rsid w:val="00BE1234"/>
    <w:rsid w:val="00BE2FA6"/>
    <w:rsid w:val="00BE333F"/>
    <w:rsid w:val="00BE41A6"/>
    <w:rsid w:val="00BE519B"/>
    <w:rsid w:val="00BE7406"/>
    <w:rsid w:val="00BE7603"/>
    <w:rsid w:val="00BF0BC1"/>
    <w:rsid w:val="00BF3279"/>
    <w:rsid w:val="00BF41ED"/>
    <w:rsid w:val="00BF4428"/>
    <w:rsid w:val="00BF74C7"/>
    <w:rsid w:val="00C01294"/>
    <w:rsid w:val="00C015F1"/>
    <w:rsid w:val="00C01F33"/>
    <w:rsid w:val="00C02CC6"/>
    <w:rsid w:val="00C033A9"/>
    <w:rsid w:val="00C03CAA"/>
    <w:rsid w:val="00C040F7"/>
    <w:rsid w:val="00C044AB"/>
    <w:rsid w:val="00C05706"/>
    <w:rsid w:val="00C06769"/>
    <w:rsid w:val="00C06F4F"/>
    <w:rsid w:val="00C07377"/>
    <w:rsid w:val="00C07478"/>
    <w:rsid w:val="00C10478"/>
    <w:rsid w:val="00C11A97"/>
    <w:rsid w:val="00C12107"/>
    <w:rsid w:val="00C132E0"/>
    <w:rsid w:val="00C14D4B"/>
    <w:rsid w:val="00C15078"/>
    <w:rsid w:val="00C154BB"/>
    <w:rsid w:val="00C155A8"/>
    <w:rsid w:val="00C17DCD"/>
    <w:rsid w:val="00C20D83"/>
    <w:rsid w:val="00C232BA"/>
    <w:rsid w:val="00C23DBD"/>
    <w:rsid w:val="00C23F89"/>
    <w:rsid w:val="00C270B1"/>
    <w:rsid w:val="00C27216"/>
    <w:rsid w:val="00C279B5"/>
    <w:rsid w:val="00C27C45"/>
    <w:rsid w:val="00C27F5B"/>
    <w:rsid w:val="00C306E9"/>
    <w:rsid w:val="00C324C6"/>
    <w:rsid w:val="00C330E4"/>
    <w:rsid w:val="00C3529F"/>
    <w:rsid w:val="00C3719D"/>
    <w:rsid w:val="00C3751E"/>
    <w:rsid w:val="00C41D10"/>
    <w:rsid w:val="00C42A02"/>
    <w:rsid w:val="00C46613"/>
    <w:rsid w:val="00C47CF3"/>
    <w:rsid w:val="00C50328"/>
    <w:rsid w:val="00C52043"/>
    <w:rsid w:val="00C54995"/>
    <w:rsid w:val="00C54D41"/>
    <w:rsid w:val="00C57581"/>
    <w:rsid w:val="00C600C6"/>
    <w:rsid w:val="00C60783"/>
    <w:rsid w:val="00C617B2"/>
    <w:rsid w:val="00C63AE6"/>
    <w:rsid w:val="00C64672"/>
    <w:rsid w:val="00C65AFE"/>
    <w:rsid w:val="00C67F8D"/>
    <w:rsid w:val="00C70697"/>
    <w:rsid w:val="00C717B4"/>
    <w:rsid w:val="00C72EF4"/>
    <w:rsid w:val="00C75D2F"/>
    <w:rsid w:val="00C763A8"/>
    <w:rsid w:val="00C767BE"/>
    <w:rsid w:val="00C76E3C"/>
    <w:rsid w:val="00C81568"/>
    <w:rsid w:val="00C82D01"/>
    <w:rsid w:val="00C845D7"/>
    <w:rsid w:val="00C84C70"/>
    <w:rsid w:val="00C86A9E"/>
    <w:rsid w:val="00C9027A"/>
    <w:rsid w:val="00C9068E"/>
    <w:rsid w:val="00C91432"/>
    <w:rsid w:val="00C938CD"/>
    <w:rsid w:val="00C93C4B"/>
    <w:rsid w:val="00C944AB"/>
    <w:rsid w:val="00C94CE5"/>
    <w:rsid w:val="00C95B40"/>
    <w:rsid w:val="00C95C15"/>
    <w:rsid w:val="00C96265"/>
    <w:rsid w:val="00C9724F"/>
    <w:rsid w:val="00CA0901"/>
    <w:rsid w:val="00CA0E0F"/>
    <w:rsid w:val="00CA1E8E"/>
    <w:rsid w:val="00CA1ED8"/>
    <w:rsid w:val="00CA2F59"/>
    <w:rsid w:val="00CA3D93"/>
    <w:rsid w:val="00CA422B"/>
    <w:rsid w:val="00CA5C70"/>
    <w:rsid w:val="00CA6F61"/>
    <w:rsid w:val="00CB0849"/>
    <w:rsid w:val="00CB1042"/>
    <w:rsid w:val="00CB1F63"/>
    <w:rsid w:val="00CB58BE"/>
    <w:rsid w:val="00CB7170"/>
    <w:rsid w:val="00CB7DE9"/>
    <w:rsid w:val="00CC040E"/>
    <w:rsid w:val="00CC111F"/>
    <w:rsid w:val="00CC1E73"/>
    <w:rsid w:val="00CC2011"/>
    <w:rsid w:val="00CC2CA5"/>
    <w:rsid w:val="00CC3EA0"/>
    <w:rsid w:val="00CC768D"/>
    <w:rsid w:val="00CC7B45"/>
    <w:rsid w:val="00CD0034"/>
    <w:rsid w:val="00CD1188"/>
    <w:rsid w:val="00CD16B0"/>
    <w:rsid w:val="00CD20EE"/>
    <w:rsid w:val="00CD2164"/>
    <w:rsid w:val="00CD2ED1"/>
    <w:rsid w:val="00CD337B"/>
    <w:rsid w:val="00CD3550"/>
    <w:rsid w:val="00CD5609"/>
    <w:rsid w:val="00CD77B9"/>
    <w:rsid w:val="00CE0424"/>
    <w:rsid w:val="00CE116D"/>
    <w:rsid w:val="00CE1332"/>
    <w:rsid w:val="00CE34BB"/>
    <w:rsid w:val="00CE4098"/>
    <w:rsid w:val="00CE508D"/>
    <w:rsid w:val="00CE5229"/>
    <w:rsid w:val="00CE526E"/>
    <w:rsid w:val="00CE7561"/>
    <w:rsid w:val="00CE77BC"/>
    <w:rsid w:val="00CE79B2"/>
    <w:rsid w:val="00CE7CCA"/>
    <w:rsid w:val="00CF101A"/>
    <w:rsid w:val="00CF1354"/>
    <w:rsid w:val="00CF3B1F"/>
    <w:rsid w:val="00CF3BF6"/>
    <w:rsid w:val="00CF4132"/>
    <w:rsid w:val="00CF4F0E"/>
    <w:rsid w:val="00CF565B"/>
    <w:rsid w:val="00CF625B"/>
    <w:rsid w:val="00CF6339"/>
    <w:rsid w:val="00CF687E"/>
    <w:rsid w:val="00D0174C"/>
    <w:rsid w:val="00D0349B"/>
    <w:rsid w:val="00D04B57"/>
    <w:rsid w:val="00D05D84"/>
    <w:rsid w:val="00D10249"/>
    <w:rsid w:val="00D110C4"/>
    <w:rsid w:val="00D112F6"/>
    <w:rsid w:val="00D115C3"/>
    <w:rsid w:val="00D11897"/>
    <w:rsid w:val="00D118DD"/>
    <w:rsid w:val="00D13135"/>
    <w:rsid w:val="00D13E4E"/>
    <w:rsid w:val="00D157EA"/>
    <w:rsid w:val="00D17894"/>
    <w:rsid w:val="00D179E6"/>
    <w:rsid w:val="00D206B3"/>
    <w:rsid w:val="00D239A7"/>
    <w:rsid w:val="00D23B2F"/>
    <w:rsid w:val="00D23F47"/>
    <w:rsid w:val="00D23F93"/>
    <w:rsid w:val="00D26422"/>
    <w:rsid w:val="00D26D7A"/>
    <w:rsid w:val="00D304EE"/>
    <w:rsid w:val="00D31AA4"/>
    <w:rsid w:val="00D32A9F"/>
    <w:rsid w:val="00D3331B"/>
    <w:rsid w:val="00D34272"/>
    <w:rsid w:val="00D357F8"/>
    <w:rsid w:val="00D36208"/>
    <w:rsid w:val="00D36E71"/>
    <w:rsid w:val="00D37221"/>
    <w:rsid w:val="00D37D87"/>
    <w:rsid w:val="00D40B33"/>
    <w:rsid w:val="00D40CBC"/>
    <w:rsid w:val="00D4318F"/>
    <w:rsid w:val="00D438BF"/>
    <w:rsid w:val="00D440F8"/>
    <w:rsid w:val="00D445F9"/>
    <w:rsid w:val="00D46673"/>
    <w:rsid w:val="00D546FF"/>
    <w:rsid w:val="00D55AD5"/>
    <w:rsid w:val="00D55FA9"/>
    <w:rsid w:val="00D576CA"/>
    <w:rsid w:val="00D60E17"/>
    <w:rsid w:val="00D61AF5"/>
    <w:rsid w:val="00D62578"/>
    <w:rsid w:val="00D63D69"/>
    <w:rsid w:val="00D641CF"/>
    <w:rsid w:val="00D64D49"/>
    <w:rsid w:val="00D652B5"/>
    <w:rsid w:val="00D652EE"/>
    <w:rsid w:val="00D65AEF"/>
    <w:rsid w:val="00D66155"/>
    <w:rsid w:val="00D66CF3"/>
    <w:rsid w:val="00D67C94"/>
    <w:rsid w:val="00D708B0"/>
    <w:rsid w:val="00D71BDA"/>
    <w:rsid w:val="00D72C20"/>
    <w:rsid w:val="00D72D7E"/>
    <w:rsid w:val="00D73E92"/>
    <w:rsid w:val="00D743C8"/>
    <w:rsid w:val="00D7524E"/>
    <w:rsid w:val="00D7584E"/>
    <w:rsid w:val="00D77B1D"/>
    <w:rsid w:val="00D8021F"/>
    <w:rsid w:val="00D80383"/>
    <w:rsid w:val="00D811C4"/>
    <w:rsid w:val="00D823C6"/>
    <w:rsid w:val="00D85EC6"/>
    <w:rsid w:val="00D8623D"/>
    <w:rsid w:val="00D86CA3"/>
    <w:rsid w:val="00D871CE"/>
    <w:rsid w:val="00D876F1"/>
    <w:rsid w:val="00D90E6B"/>
    <w:rsid w:val="00D9196D"/>
    <w:rsid w:val="00D92982"/>
    <w:rsid w:val="00D931EA"/>
    <w:rsid w:val="00D9581A"/>
    <w:rsid w:val="00D95DF5"/>
    <w:rsid w:val="00DA1611"/>
    <w:rsid w:val="00DA305E"/>
    <w:rsid w:val="00DA3665"/>
    <w:rsid w:val="00DA402B"/>
    <w:rsid w:val="00DA5417"/>
    <w:rsid w:val="00DA56E8"/>
    <w:rsid w:val="00DB0A9F"/>
    <w:rsid w:val="00DB2264"/>
    <w:rsid w:val="00DB323B"/>
    <w:rsid w:val="00DB377D"/>
    <w:rsid w:val="00DB3E05"/>
    <w:rsid w:val="00DB6365"/>
    <w:rsid w:val="00DB7AD4"/>
    <w:rsid w:val="00DC00E1"/>
    <w:rsid w:val="00DC2A0A"/>
    <w:rsid w:val="00DC2D36"/>
    <w:rsid w:val="00DC53EF"/>
    <w:rsid w:val="00DC712C"/>
    <w:rsid w:val="00DD1608"/>
    <w:rsid w:val="00DD3199"/>
    <w:rsid w:val="00DD46A5"/>
    <w:rsid w:val="00DD666A"/>
    <w:rsid w:val="00DE07C5"/>
    <w:rsid w:val="00DE4EF5"/>
    <w:rsid w:val="00DE5608"/>
    <w:rsid w:val="00DE58D0"/>
    <w:rsid w:val="00DE654F"/>
    <w:rsid w:val="00DE6D78"/>
    <w:rsid w:val="00DF0B6E"/>
    <w:rsid w:val="00DF1320"/>
    <w:rsid w:val="00DF15E0"/>
    <w:rsid w:val="00DF37A0"/>
    <w:rsid w:val="00DF6726"/>
    <w:rsid w:val="00DF764D"/>
    <w:rsid w:val="00DF7BF1"/>
    <w:rsid w:val="00E03007"/>
    <w:rsid w:val="00E048C9"/>
    <w:rsid w:val="00E1085A"/>
    <w:rsid w:val="00E110E7"/>
    <w:rsid w:val="00E11B20"/>
    <w:rsid w:val="00E11D9A"/>
    <w:rsid w:val="00E11DA1"/>
    <w:rsid w:val="00E132F5"/>
    <w:rsid w:val="00E1486A"/>
    <w:rsid w:val="00E16BF9"/>
    <w:rsid w:val="00E171A6"/>
    <w:rsid w:val="00E17FA2"/>
    <w:rsid w:val="00E20A8A"/>
    <w:rsid w:val="00E22330"/>
    <w:rsid w:val="00E30B5A"/>
    <w:rsid w:val="00E3101E"/>
    <w:rsid w:val="00E3123D"/>
    <w:rsid w:val="00E31461"/>
    <w:rsid w:val="00E31D43"/>
    <w:rsid w:val="00E32608"/>
    <w:rsid w:val="00E34188"/>
    <w:rsid w:val="00E34B6E"/>
    <w:rsid w:val="00E352B6"/>
    <w:rsid w:val="00E35559"/>
    <w:rsid w:val="00E365A3"/>
    <w:rsid w:val="00E3723A"/>
    <w:rsid w:val="00E377D1"/>
    <w:rsid w:val="00E37860"/>
    <w:rsid w:val="00E37922"/>
    <w:rsid w:val="00E40394"/>
    <w:rsid w:val="00E42D9E"/>
    <w:rsid w:val="00E446F1"/>
    <w:rsid w:val="00E4541E"/>
    <w:rsid w:val="00E46886"/>
    <w:rsid w:val="00E47729"/>
    <w:rsid w:val="00E47AEF"/>
    <w:rsid w:val="00E5061A"/>
    <w:rsid w:val="00E52876"/>
    <w:rsid w:val="00E53B75"/>
    <w:rsid w:val="00E54E3B"/>
    <w:rsid w:val="00E57565"/>
    <w:rsid w:val="00E629CC"/>
    <w:rsid w:val="00E62B15"/>
    <w:rsid w:val="00E63838"/>
    <w:rsid w:val="00E64434"/>
    <w:rsid w:val="00E65EFD"/>
    <w:rsid w:val="00E67C51"/>
    <w:rsid w:val="00E71367"/>
    <w:rsid w:val="00E7139B"/>
    <w:rsid w:val="00E72B99"/>
    <w:rsid w:val="00E72EFC"/>
    <w:rsid w:val="00E756CC"/>
    <w:rsid w:val="00E75820"/>
    <w:rsid w:val="00E758EC"/>
    <w:rsid w:val="00E77365"/>
    <w:rsid w:val="00E77800"/>
    <w:rsid w:val="00E8234C"/>
    <w:rsid w:val="00E82F1D"/>
    <w:rsid w:val="00E8391C"/>
    <w:rsid w:val="00E83AA9"/>
    <w:rsid w:val="00E84EAC"/>
    <w:rsid w:val="00E85928"/>
    <w:rsid w:val="00E87822"/>
    <w:rsid w:val="00E87B00"/>
    <w:rsid w:val="00E87E38"/>
    <w:rsid w:val="00E90395"/>
    <w:rsid w:val="00E90E49"/>
    <w:rsid w:val="00E917C4"/>
    <w:rsid w:val="00E917F9"/>
    <w:rsid w:val="00E9291C"/>
    <w:rsid w:val="00E93FC1"/>
    <w:rsid w:val="00E93FFE"/>
    <w:rsid w:val="00E94AB1"/>
    <w:rsid w:val="00E94F8A"/>
    <w:rsid w:val="00E951EC"/>
    <w:rsid w:val="00E9739E"/>
    <w:rsid w:val="00E97DF9"/>
    <w:rsid w:val="00EA014A"/>
    <w:rsid w:val="00EA251E"/>
    <w:rsid w:val="00EA2F81"/>
    <w:rsid w:val="00EA352A"/>
    <w:rsid w:val="00EA405E"/>
    <w:rsid w:val="00EA4F7E"/>
    <w:rsid w:val="00EA7A41"/>
    <w:rsid w:val="00EB077B"/>
    <w:rsid w:val="00EB2696"/>
    <w:rsid w:val="00EB4EA2"/>
    <w:rsid w:val="00EB6D8D"/>
    <w:rsid w:val="00EC27C6"/>
    <w:rsid w:val="00EC325C"/>
    <w:rsid w:val="00EC32EB"/>
    <w:rsid w:val="00EC4207"/>
    <w:rsid w:val="00EC5653"/>
    <w:rsid w:val="00EC5AD8"/>
    <w:rsid w:val="00EC5B83"/>
    <w:rsid w:val="00EC6510"/>
    <w:rsid w:val="00EC71CE"/>
    <w:rsid w:val="00ED1006"/>
    <w:rsid w:val="00ED12A8"/>
    <w:rsid w:val="00ED12E1"/>
    <w:rsid w:val="00ED22E9"/>
    <w:rsid w:val="00ED38AD"/>
    <w:rsid w:val="00ED4E29"/>
    <w:rsid w:val="00ED79B7"/>
    <w:rsid w:val="00EE08CA"/>
    <w:rsid w:val="00EE10B4"/>
    <w:rsid w:val="00EE282A"/>
    <w:rsid w:val="00EE5058"/>
    <w:rsid w:val="00EE6C36"/>
    <w:rsid w:val="00EE6C7B"/>
    <w:rsid w:val="00EF0B92"/>
    <w:rsid w:val="00EF18FE"/>
    <w:rsid w:val="00EF1F15"/>
    <w:rsid w:val="00EF1F8A"/>
    <w:rsid w:val="00EF3657"/>
    <w:rsid w:val="00EF3C81"/>
    <w:rsid w:val="00EF450A"/>
    <w:rsid w:val="00EF4BDA"/>
    <w:rsid w:val="00EF5787"/>
    <w:rsid w:val="00EF60D0"/>
    <w:rsid w:val="00F0128A"/>
    <w:rsid w:val="00F0165B"/>
    <w:rsid w:val="00F0181E"/>
    <w:rsid w:val="00F025EE"/>
    <w:rsid w:val="00F02AC1"/>
    <w:rsid w:val="00F0528D"/>
    <w:rsid w:val="00F05C87"/>
    <w:rsid w:val="00F05CD2"/>
    <w:rsid w:val="00F0661B"/>
    <w:rsid w:val="00F06C67"/>
    <w:rsid w:val="00F06D90"/>
    <w:rsid w:val="00F06DFD"/>
    <w:rsid w:val="00F071D1"/>
    <w:rsid w:val="00F07533"/>
    <w:rsid w:val="00F10629"/>
    <w:rsid w:val="00F115EC"/>
    <w:rsid w:val="00F11704"/>
    <w:rsid w:val="00F120A8"/>
    <w:rsid w:val="00F13FA7"/>
    <w:rsid w:val="00F14187"/>
    <w:rsid w:val="00F14D2D"/>
    <w:rsid w:val="00F15FA5"/>
    <w:rsid w:val="00F173BF"/>
    <w:rsid w:val="00F17D60"/>
    <w:rsid w:val="00F209B7"/>
    <w:rsid w:val="00F2165B"/>
    <w:rsid w:val="00F22CF2"/>
    <w:rsid w:val="00F23437"/>
    <w:rsid w:val="00F2376F"/>
    <w:rsid w:val="00F24015"/>
    <w:rsid w:val="00F243D8"/>
    <w:rsid w:val="00F25D61"/>
    <w:rsid w:val="00F30828"/>
    <w:rsid w:val="00F3129C"/>
    <w:rsid w:val="00F313D6"/>
    <w:rsid w:val="00F3416F"/>
    <w:rsid w:val="00F34926"/>
    <w:rsid w:val="00F3668E"/>
    <w:rsid w:val="00F409AE"/>
    <w:rsid w:val="00F40F0C"/>
    <w:rsid w:val="00F41AB3"/>
    <w:rsid w:val="00F4208D"/>
    <w:rsid w:val="00F427B3"/>
    <w:rsid w:val="00F42EFA"/>
    <w:rsid w:val="00F44830"/>
    <w:rsid w:val="00F4766C"/>
    <w:rsid w:val="00F47995"/>
    <w:rsid w:val="00F50548"/>
    <w:rsid w:val="00F507D1"/>
    <w:rsid w:val="00F519CE"/>
    <w:rsid w:val="00F51ADA"/>
    <w:rsid w:val="00F57DCA"/>
    <w:rsid w:val="00F607C5"/>
    <w:rsid w:val="00F60DEA"/>
    <w:rsid w:val="00F623A9"/>
    <w:rsid w:val="00F62CF2"/>
    <w:rsid w:val="00F6302A"/>
    <w:rsid w:val="00F645D5"/>
    <w:rsid w:val="00F64C2B"/>
    <w:rsid w:val="00F651BE"/>
    <w:rsid w:val="00F66290"/>
    <w:rsid w:val="00F66BC1"/>
    <w:rsid w:val="00F67F53"/>
    <w:rsid w:val="00F703BE"/>
    <w:rsid w:val="00F71F69"/>
    <w:rsid w:val="00F71FB8"/>
    <w:rsid w:val="00F7276B"/>
    <w:rsid w:val="00F72B72"/>
    <w:rsid w:val="00F731E3"/>
    <w:rsid w:val="00F7466F"/>
    <w:rsid w:val="00F7483C"/>
    <w:rsid w:val="00F74BB9"/>
    <w:rsid w:val="00F75582"/>
    <w:rsid w:val="00F760B1"/>
    <w:rsid w:val="00F7678A"/>
    <w:rsid w:val="00F76EFA"/>
    <w:rsid w:val="00F7779E"/>
    <w:rsid w:val="00F804BE"/>
    <w:rsid w:val="00F817CE"/>
    <w:rsid w:val="00F81AB3"/>
    <w:rsid w:val="00F82EC4"/>
    <w:rsid w:val="00F8456C"/>
    <w:rsid w:val="00F859D8"/>
    <w:rsid w:val="00F868F5"/>
    <w:rsid w:val="00F86EB6"/>
    <w:rsid w:val="00F9056A"/>
    <w:rsid w:val="00F908A3"/>
    <w:rsid w:val="00F90D51"/>
    <w:rsid w:val="00F90F8D"/>
    <w:rsid w:val="00F9159D"/>
    <w:rsid w:val="00F91AC1"/>
    <w:rsid w:val="00F92481"/>
    <w:rsid w:val="00F92782"/>
    <w:rsid w:val="00F938C6"/>
    <w:rsid w:val="00F93AA9"/>
    <w:rsid w:val="00F93CE5"/>
    <w:rsid w:val="00F95447"/>
    <w:rsid w:val="00F96985"/>
    <w:rsid w:val="00F969E1"/>
    <w:rsid w:val="00F969FC"/>
    <w:rsid w:val="00F96BD1"/>
    <w:rsid w:val="00F97838"/>
    <w:rsid w:val="00FA2627"/>
    <w:rsid w:val="00FA2AD1"/>
    <w:rsid w:val="00FA2BB3"/>
    <w:rsid w:val="00FA5AC6"/>
    <w:rsid w:val="00FA5FB6"/>
    <w:rsid w:val="00FA7416"/>
    <w:rsid w:val="00FB17B5"/>
    <w:rsid w:val="00FB4C80"/>
    <w:rsid w:val="00FB605B"/>
    <w:rsid w:val="00FB6A6A"/>
    <w:rsid w:val="00FB788C"/>
    <w:rsid w:val="00FC2FC1"/>
    <w:rsid w:val="00FC391F"/>
    <w:rsid w:val="00FC3D91"/>
    <w:rsid w:val="00FC54DA"/>
    <w:rsid w:val="00FC7429"/>
    <w:rsid w:val="00FD058E"/>
    <w:rsid w:val="00FD07F6"/>
    <w:rsid w:val="00FD1EC8"/>
    <w:rsid w:val="00FD206A"/>
    <w:rsid w:val="00FD2A1B"/>
    <w:rsid w:val="00FD3A20"/>
    <w:rsid w:val="00FD47ED"/>
    <w:rsid w:val="00FD499A"/>
    <w:rsid w:val="00FD52D2"/>
    <w:rsid w:val="00FD56AE"/>
    <w:rsid w:val="00FD71AF"/>
    <w:rsid w:val="00FD74DB"/>
    <w:rsid w:val="00FD7660"/>
    <w:rsid w:val="00FE0655"/>
    <w:rsid w:val="00FE0713"/>
    <w:rsid w:val="00FE1DD6"/>
    <w:rsid w:val="00FE2365"/>
    <w:rsid w:val="00FE4C7B"/>
    <w:rsid w:val="00FE7336"/>
    <w:rsid w:val="00FE742E"/>
    <w:rsid w:val="00FE787C"/>
    <w:rsid w:val="00FF0CB8"/>
    <w:rsid w:val="00FF45A5"/>
    <w:rsid w:val="00FF4755"/>
    <w:rsid w:val="00FF5C91"/>
    <w:rsid w:val="00FF64A8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바탕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b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제목 1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847F2F"/>
    <w:pPr>
      <w:numPr>
        <w:numId w:val="3"/>
      </w:numPr>
      <w:tabs>
        <w:tab w:val="clear" w:pos="1304"/>
        <w:tab w:val="num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A702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9E4E1C"/>
    <w:pPr>
      <w:ind w:left="720"/>
    </w:pPr>
  </w:style>
  <w:style w:type="paragraph" w:styleId="af6">
    <w:name w:val="Normal (Web)"/>
    <w:basedOn w:val="a0"/>
    <w:uiPriority w:val="99"/>
    <w:unhideWhenUsed/>
    <w:rsid w:val="00C012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Style1">
    <w:name w:val="Style1"/>
    <w:basedOn w:val="Proposal"/>
    <w:link w:val="Style1Char"/>
    <w:rsid w:val="00727ED6"/>
  </w:style>
  <w:style w:type="character" w:styleId="af7">
    <w:name w:val="Placeholder Text"/>
    <w:basedOn w:val="a1"/>
    <w:uiPriority w:val="99"/>
    <w:semiHidden/>
    <w:rsid w:val="00783152"/>
    <w:rPr>
      <w:color w:val="808080"/>
    </w:rPr>
  </w:style>
  <w:style w:type="character" w:customStyle="1" w:styleId="ProposalChar">
    <w:name w:val="Proposal Char"/>
    <w:link w:val="Proposal"/>
    <w:rsid w:val="00847F2F"/>
    <w:rPr>
      <w:rFonts w:ascii="Arial" w:hAnsi="Arial"/>
      <w:b/>
      <w:bCs/>
      <w:lang w:val="en-GB" w:eastAsia="zh-CN"/>
    </w:rPr>
  </w:style>
  <w:style w:type="character" w:customStyle="1" w:styleId="Style1Char">
    <w:name w:val="Style1 Char"/>
    <w:basedOn w:val="ProposalChar"/>
    <w:link w:val="Style1"/>
    <w:rsid w:val="00727ED6"/>
    <w:rPr>
      <w:rFonts w:ascii="Arial" w:hAnsi="Arial"/>
      <w:b/>
      <w:bCs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672D4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672D4A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C0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mphasis"/>
    <w:basedOn w:val="a1"/>
    <w:qFormat/>
    <w:rsid w:val="006F35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632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733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993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9102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22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7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8993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4152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44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40963-D472-44B4-9AC3-71D0B939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6621</CharactersWithSpaces>
  <SharedDoc>false</SharedDoc>
  <HLinks>
    <vt:vector size="12" baseType="variant">
      <vt:variant>
        <vt:i4>6684679</vt:i4>
      </vt:variant>
      <vt:variant>
        <vt:i4>54</vt:i4>
      </vt:variant>
      <vt:variant>
        <vt:i4>0</vt:i4>
      </vt:variant>
      <vt:variant>
        <vt:i4>5</vt:i4>
      </vt:variant>
      <vt:variant>
        <vt:lpwstr>ftp://ftp.3gpp.org/tsg_ran/WG1_RL1/TSGR1_80/Docs/R1-150001.zip</vt:lpwstr>
      </vt:variant>
      <vt:variant>
        <vt:lpwstr/>
      </vt:variant>
      <vt:variant>
        <vt:i4>2621523</vt:i4>
      </vt:variant>
      <vt:variant>
        <vt:i4>51</vt:i4>
      </vt:variant>
      <vt:variant>
        <vt:i4>0</vt:i4>
      </vt:variant>
      <vt:variant>
        <vt:i4>5</vt:i4>
      </vt:variant>
      <vt:variant>
        <vt:lpwstr>http://3gpp.org/ftp/tsg_ran/TSG_RAN/TSGR_66/Docs/RP-141865.zip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Samsung</cp:lastModifiedBy>
  <cp:revision>2</cp:revision>
  <cp:lastPrinted>2008-01-31T05:09:00Z</cp:lastPrinted>
  <dcterms:created xsi:type="dcterms:W3CDTF">2015-09-30T05:49:00Z</dcterms:created>
  <dcterms:modified xsi:type="dcterms:W3CDTF">2015-09-30T05:49:00Z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2015-08-13T21:00:00Z</vt:filetime>
  </property>
</Properties>
</file>